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A3" w:rsidRPr="00DB1E7E" w:rsidRDefault="00BB47A3" w:rsidP="00502279">
      <w:pPr>
        <w:pStyle w:val="a6"/>
        <w:rPr>
          <w:rFonts w:ascii="Times New Roman" w:hAnsi="Times New Roman"/>
          <w:b w:val="0"/>
          <w:bCs/>
        </w:rPr>
      </w:pPr>
      <w:r w:rsidRPr="00DB1E7E">
        <w:rPr>
          <w:rFonts w:ascii="Times New Roman" w:hAnsi="Times New Roman"/>
          <w:b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54.75pt" o:ole="" fillcolor="window">
            <v:imagedata r:id="rId8" o:title=""/>
          </v:shape>
          <o:OLEObject Type="Embed" ProgID="Word.Picture.8" ShapeID="_x0000_i1025" DrawAspect="Content" ObjectID="_1543649173" r:id="rId9"/>
        </w:object>
      </w:r>
    </w:p>
    <w:p w:rsidR="00BB47A3" w:rsidRPr="00DB1E7E" w:rsidRDefault="00BB47A3" w:rsidP="00BB47A3">
      <w:pPr>
        <w:pStyle w:val="a6"/>
        <w:rPr>
          <w:rFonts w:ascii="Times New Roman" w:hAnsi="Times New Roman"/>
          <w:b w:val="0"/>
          <w:bCs/>
        </w:rPr>
      </w:pPr>
    </w:p>
    <w:p w:rsidR="00BB47A3" w:rsidRPr="00502279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502279">
        <w:rPr>
          <w:rFonts w:ascii="Times New Roman" w:hAnsi="Times New Roman"/>
          <w:sz w:val="22"/>
          <w:szCs w:val="22"/>
        </w:rPr>
        <w:t>«КУЛŐМДIН» МУНИЦИПАЛЬНŐЙ РАЙОНСА СŐВЕТ</w:t>
      </w:r>
    </w:p>
    <w:p w:rsidR="00BB47A3" w:rsidRPr="00502279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502279">
        <w:rPr>
          <w:rFonts w:ascii="Times New Roman" w:hAnsi="Times New Roman"/>
          <w:sz w:val="22"/>
          <w:szCs w:val="22"/>
        </w:rPr>
        <w:t>СОВЕТ МУНИЦИПАЛЬНОГО РАЙОНА «УСТЬ-КУЛОМСКИЙ»</w:t>
      </w:r>
    </w:p>
    <w:p w:rsidR="00BB47A3" w:rsidRPr="00502279" w:rsidRDefault="00BB47A3" w:rsidP="00BB47A3">
      <w:pPr>
        <w:pStyle w:val="a6"/>
        <w:rPr>
          <w:rFonts w:ascii="Times New Roman" w:hAnsi="Times New Roman"/>
          <w:sz w:val="22"/>
          <w:szCs w:val="22"/>
        </w:rPr>
      </w:pPr>
    </w:p>
    <w:p w:rsidR="00BB47A3" w:rsidRPr="00502279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502279">
        <w:rPr>
          <w:rFonts w:ascii="Times New Roman" w:hAnsi="Times New Roman"/>
          <w:sz w:val="22"/>
          <w:szCs w:val="22"/>
        </w:rPr>
        <w:t>К Ы В К Ō Р Т Ō Д</w:t>
      </w:r>
    </w:p>
    <w:p w:rsidR="00BB47A3" w:rsidRPr="00502279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502279">
        <w:rPr>
          <w:rFonts w:ascii="Times New Roman" w:hAnsi="Times New Roman"/>
          <w:sz w:val="22"/>
          <w:szCs w:val="22"/>
        </w:rPr>
        <w:t>Р Е Ш Е Н И Е</w:t>
      </w:r>
    </w:p>
    <w:p w:rsidR="00BB47A3" w:rsidRPr="00502279" w:rsidRDefault="002D2A57" w:rsidP="00BB47A3">
      <w:pPr>
        <w:pStyle w:val="a6"/>
        <w:rPr>
          <w:rFonts w:ascii="Times New Roman" w:hAnsi="Times New Roman"/>
          <w:sz w:val="22"/>
          <w:szCs w:val="22"/>
        </w:rPr>
      </w:pPr>
      <w:r w:rsidRPr="00502279">
        <w:rPr>
          <w:rFonts w:ascii="Times New Roman" w:hAnsi="Times New Roman"/>
          <w:sz w:val="22"/>
          <w:szCs w:val="22"/>
        </w:rPr>
        <w:t xml:space="preserve"> </w:t>
      </w:r>
      <w:r w:rsidR="00502279">
        <w:rPr>
          <w:rFonts w:ascii="Times New Roman" w:hAnsi="Times New Roman"/>
          <w:sz w:val="22"/>
          <w:szCs w:val="22"/>
          <w:lang w:val="en-US"/>
        </w:rPr>
        <w:t>XI</w:t>
      </w:r>
      <w:r w:rsidR="00502279" w:rsidRPr="00502279">
        <w:rPr>
          <w:rFonts w:ascii="Times New Roman" w:hAnsi="Times New Roman"/>
          <w:sz w:val="22"/>
          <w:szCs w:val="22"/>
        </w:rPr>
        <w:t xml:space="preserve"> </w:t>
      </w:r>
      <w:r w:rsidR="00502279">
        <w:rPr>
          <w:rFonts w:ascii="Times New Roman" w:hAnsi="Times New Roman"/>
          <w:sz w:val="22"/>
          <w:szCs w:val="22"/>
        </w:rPr>
        <w:t xml:space="preserve">заседание </w:t>
      </w:r>
      <w:r w:rsidR="00502279">
        <w:rPr>
          <w:rFonts w:ascii="Times New Roman" w:hAnsi="Times New Roman"/>
          <w:sz w:val="22"/>
          <w:szCs w:val="22"/>
          <w:lang w:val="en-US"/>
        </w:rPr>
        <w:t>VI</w:t>
      </w:r>
      <w:r w:rsidR="00502279" w:rsidRPr="00502279">
        <w:rPr>
          <w:rFonts w:ascii="Times New Roman" w:hAnsi="Times New Roman"/>
          <w:sz w:val="22"/>
          <w:szCs w:val="22"/>
        </w:rPr>
        <w:t xml:space="preserve"> </w:t>
      </w:r>
      <w:r w:rsidRPr="00502279">
        <w:rPr>
          <w:rFonts w:ascii="Times New Roman" w:hAnsi="Times New Roman"/>
          <w:sz w:val="22"/>
          <w:szCs w:val="22"/>
        </w:rPr>
        <w:t>созыва</w:t>
      </w:r>
    </w:p>
    <w:p w:rsidR="00BB47A3" w:rsidRDefault="00BB47A3" w:rsidP="00BB47A3">
      <w:pPr>
        <w:jc w:val="center"/>
        <w:rPr>
          <w:b/>
          <w:sz w:val="28"/>
        </w:rPr>
      </w:pPr>
    </w:p>
    <w:p w:rsidR="00BB47A3" w:rsidRDefault="00BB47A3" w:rsidP="00BB47A3">
      <w:pPr>
        <w:jc w:val="center"/>
        <w:rPr>
          <w:b/>
          <w:szCs w:val="28"/>
        </w:rPr>
      </w:pPr>
    </w:p>
    <w:p w:rsidR="00BB47A3" w:rsidRPr="00502279" w:rsidRDefault="00502279" w:rsidP="00BB47A3">
      <w:pPr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502279">
        <w:rPr>
          <w:rFonts w:ascii="Times New Roman" w:hAnsi="Times New Roman" w:cs="Times New Roman"/>
          <w:sz w:val="28"/>
          <w:szCs w:val="28"/>
          <w:u w:val="single"/>
        </w:rPr>
        <w:t xml:space="preserve">16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декабря </w:t>
      </w:r>
      <w:r w:rsidR="00FA74C2">
        <w:rPr>
          <w:rFonts w:ascii="Times New Roman" w:hAnsi="Times New Roman" w:cs="Times New Roman"/>
          <w:sz w:val="28"/>
          <w:szCs w:val="28"/>
          <w:u w:val="single"/>
        </w:rPr>
        <w:t>2016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XI-146</w:t>
      </w:r>
    </w:p>
    <w:p w:rsidR="00BB47A3" w:rsidRPr="00BB47A3" w:rsidRDefault="00BB47A3" w:rsidP="00BB47A3">
      <w:pPr>
        <w:rPr>
          <w:rFonts w:ascii="Times New Roman" w:hAnsi="Times New Roman" w:cs="Times New Roman"/>
          <w:sz w:val="18"/>
          <w:szCs w:val="18"/>
        </w:rPr>
      </w:pPr>
      <w:r w:rsidRPr="00BB47A3">
        <w:rPr>
          <w:rFonts w:ascii="Times New Roman" w:hAnsi="Times New Roman" w:cs="Times New Roman"/>
          <w:sz w:val="18"/>
          <w:szCs w:val="18"/>
          <w:lang w:val="en-US"/>
        </w:rPr>
        <w:t>c</w:t>
      </w:r>
      <w:r w:rsidRPr="00BB47A3">
        <w:rPr>
          <w:rFonts w:ascii="Times New Roman" w:hAnsi="Times New Roman" w:cs="Times New Roman"/>
          <w:sz w:val="18"/>
          <w:szCs w:val="18"/>
        </w:rPr>
        <w:t>. Усть-Кулом, Усть-Куломский район, Республика Коми</w:t>
      </w:r>
    </w:p>
    <w:p w:rsidR="006D23E1" w:rsidRDefault="006D23E1" w:rsidP="006D23E1">
      <w:pPr>
        <w:shd w:val="clear" w:color="auto" w:fill="FFFFFF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6D23E1" w:rsidRDefault="006D23E1" w:rsidP="006D23E1">
      <w:pPr>
        <w:shd w:val="clear" w:color="auto" w:fill="FFFFFF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D6147E" w:rsidRPr="00502279" w:rsidRDefault="00654EAF" w:rsidP="006D23E1">
      <w:pPr>
        <w:shd w:val="clear" w:color="auto" w:fill="FFFFFF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2279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О внесении изменений </w:t>
      </w:r>
      <w:r w:rsidR="004344B0" w:rsidRPr="00502279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и дополнений </w:t>
      </w:r>
      <w:r w:rsidRPr="00502279">
        <w:rPr>
          <w:rFonts w:ascii="Times New Roman" w:hAnsi="Times New Roman" w:cs="Times New Roman"/>
          <w:bCs/>
          <w:spacing w:val="-2"/>
          <w:sz w:val="28"/>
          <w:szCs w:val="28"/>
        </w:rPr>
        <w:t>в  правила землепользования и застройки муниципального образова</w:t>
      </w:r>
      <w:r w:rsidR="008C3E56" w:rsidRPr="00502279">
        <w:rPr>
          <w:rFonts w:ascii="Times New Roman" w:hAnsi="Times New Roman" w:cs="Times New Roman"/>
          <w:bCs/>
          <w:spacing w:val="-2"/>
          <w:sz w:val="28"/>
          <w:szCs w:val="28"/>
        </w:rPr>
        <w:t>ния сельского поселения «</w:t>
      </w:r>
      <w:r w:rsidR="00713321" w:rsidRPr="00502279">
        <w:rPr>
          <w:rFonts w:ascii="Times New Roman" w:hAnsi="Times New Roman" w:cs="Times New Roman"/>
          <w:bCs/>
          <w:spacing w:val="-2"/>
          <w:sz w:val="28"/>
          <w:szCs w:val="28"/>
        </w:rPr>
        <w:t>Кужба</w:t>
      </w:r>
      <w:r w:rsidRPr="00502279">
        <w:rPr>
          <w:rFonts w:ascii="Times New Roman" w:hAnsi="Times New Roman" w:cs="Times New Roman"/>
          <w:bCs/>
          <w:spacing w:val="-2"/>
          <w:sz w:val="28"/>
          <w:szCs w:val="28"/>
        </w:rPr>
        <w:t>»</w:t>
      </w:r>
    </w:p>
    <w:p w:rsidR="006D23E1" w:rsidRDefault="006D23E1" w:rsidP="006D23E1">
      <w:pPr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</w:p>
    <w:p w:rsidR="00D6147E" w:rsidRDefault="00654EAF" w:rsidP="00BB47A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739F6">
        <w:rPr>
          <w:rFonts w:ascii="Times New Roman" w:hAnsi="Times New Roman" w:cs="Times New Roman"/>
          <w:sz w:val="28"/>
          <w:szCs w:val="28"/>
        </w:rPr>
        <w:t>с</w:t>
      </w:r>
      <w:r w:rsidR="00103C84">
        <w:rPr>
          <w:rFonts w:ascii="Times New Roman" w:hAnsi="Times New Roman" w:cs="Times New Roman"/>
          <w:sz w:val="28"/>
          <w:szCs w:val="28"/>
        </w:rPr>
        <w:t>о стать</w:t>
      </w:r>
      <w:r w:rsidR="00D86A87">
        <w:rPr>
          <w:rFonts w:ascii="Times New Roman" w:hAnsi="Times New Roman" w:cs="Times New Roman"/>
          <w:sz w:val="28"/>
          <w:szCs w:val="28"/>
        </w:rPr>
        <w:t>ёй</w:t>
      </w:r>
      <w:r w:rsidR="00103C84">
        <w:rPr>
          <w:rFonts w:ascii="Times New Roman" w:hAnsi="Times New Roman" w:cs="Times New Roman"/>
          <w:sz w:val="28"/>
          <w:szCs w:val="28"/>
        </w:rPr>
        <w:t xml:space="preserve"> 33</w:t>
      </w:r>
      <w:r w:rsidR="008739F6">
        <w:rPr>
          <w:rFonts w:ascii="Times New Roman" w:hAnsi="Times New Roman" w:cs="Times New Roman"/>
          <w:sz w:val="28"/>
          <w:szCs w:val="28"/>
        </w:rPr>
        <w:t xml:space="preserve"> </w:t>
      </w:r>
      <w:r w:rsidR="00103C84">
        <w:rPr>
          <w:rFonts w:ascii="Times New Roman" w:hAnsi="Times New Roman" w:cs="Times New Roman"/>
          <w:sz w:val="28"/>
          <w:szCs w:val="28"/>
        </w:rPr>
        <w:t>Градостроительного</w:t>
      </w:r>
      <w:r w:rsidR="008739F6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03C84">
        <w:rPr>
          <w:rFonts w:ascii="Times New Roman" w:hAnsi="Times New Roman" w:cs="Times New Roman"/>
          <w:sz w:val="28"/>
          <w:szCs w:val="28"/>
        </w:rPr>
        <w:t>а</w:t>
      </w:r>
      <w:r w:rsidR="00C33DF7">
        <w:rPr>
          <w:rFonts w:ascii="Times New Roman" w:hAnsi="Times New Roman" w:cs="Times New Roman"/>
          <w:sz w:val="28"/>
          <w:szCs w:val="28"/>
        </w:rPr>
        <w:t xml:space="preserve"> Российской Федерации, статьей</w:t>
      </w:r>
      <w:r w:rsidR="008739F6">
        <w:rPr>
          <w:rFonts w:ascii="Times New Roman" w:hAnsi="Times New Roman" w:cs="Times New Roman"/>
          <w:sz w:val="28"/>
          <w:szCs w:val="28"/>
        </w:rPr>
        <w:t xml:space="preserve"> 12 Федерального закона от 23.06.2014 г. № 171-ФЗ «О внесении изменений в Земельный кодекс Российской Федерации и отдельные законодательные акты Российской Федерации», </w:t>
      </w:r>
      <w:r w:rsidR="001B7986" w:rsidRPr="001B7986">
        <w:rPr>
          <w:rFonts w:ascii="Times New Roman" w:hAnsi="Times New Roman" w:cs="Times New Roman"/>
          <w:sz w:val="28"/>
          <w:szCs w:val="28"/>
        </w:rPr>
        <w:t>статьей 14 Федерального закона от 06.10.2003 № 131-ФЗ "Об общих принципах организации местного самоуправления в Российской Федерации",</w:t>
      </w:r>
      <w:r w:rsidR="001B79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39F6">
        <w:rPr>
          <w:rFonts w:ascii="Times New Roman" w:hAnsi="Times New Roman" w:cs="Times New Roman"/>
          <w:sz w:val="28"/>
          <w:szCs w:val="28"/>
        </w:rPr>
        <w:t xml:space="preserve">Приказом Министерства экономического развития России от 01.09.2014 г. № 540 «Об утверждении классификатора видов разрешенного использования земельных участков», </w:t>
      </w:r>
      <w:r w:rsidR="00D6147E">
        <w:rPr>
          <w:rFonts w:ascii="Times New Roman" w:hAnsi="Times New Roman" w:cs="Times New Roman"/>
          <w:sz w:val="28"/>
          <w:szCs w:val="28"/>
        </w:rPr>
        <w:t>Совет муниципального района "Усть-Куломский" решил:</w:t>
      </w:r>
    </w:p>
    <w:p w:rsidR="008C3E56" w:rsidRPr="008C3E56" w:rsidRDefault="008C3E56" w:rsidP="00D8419F">
      <w:pPr>
        <w:pStyle w:val="ConsPlusNormal"/>
        <w:ind w:firstLine="540"/>
        <w:jc w:val="both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 xml:space="preserve">1. </w:t>
      </w:r>
      <w:r w:rsidR="00713321" w:rsidRPr="00713321">
        <w:rPr>
          <w:rFonts w:ascii="Times New Roman" w:hAnsi="Times New Roman" w:cs="Times New Roman"/>
          <w:b w:val="0"/>
        </w:rPr>
        <w:t>Внести изменения и дополнения в правила землепользования и застройки муниципального образования сельского поселения «Кужба», утвержденны</w:t>
      </w:r>
      <w:r w:rsidR="0025513A">
        <w:rPr>
          <w:rFonts w:ascii="Times New Roman" w:hAnsi="Times New Roman" w:cs="Times New Roman"/>
          <w:b w:val="0"/>
        </w:rPr>
        <w:t>е</w:t>
      </w:r>
      <w:r w:rsidR="00713321" w:rsidRPr="00713321">
        <w:rPr>
          <w:rFonts w:ascii="Times New Roman" w:hAnsi="Times New Roman" w:cs="Times New Roman"/>
          <w:b w:val="0"/>
        </w:rPr>
        <w:t xml:space="preserve"> решением Совета сельского поселения «Кужба» от 23.12.2014 № </w:t>
      </w:r>
      <w:r w:rsidR="00713321" w:rsidRPr="00713321">
        <w:rPr>
          <w:rFonts w:ascii="Times New Roman" w:hAnsi="Times New Roman" w:cs="Times New Roman"/>
          <w:b w:val="0"/>
          <w:lang w:val="en-US"/>
        </w:rPr>
        <w:t>III</w:t>
      </w:r>
      <w:r w:rsidR="00713321" w:rsidRPr="00713321">
        <w:rPr>
          <w:rFonts w:ascii="Times New Roman" w:hAnsi="Times New Roman" w:cs="Times New Roman"/>
          <w:b w:val="0"/>
        </w:rPr>
        <w:t>-25/97 «Об утверждении генерального плана и правил землепользования и застройки МО сельского поселения «Кужба»</w:t>
      </w:r>
      <w:r w:rsidR="00C2426B" w:rsidRPr="00C2426B">
        <w:rPr>
          <w:rFonts w:ascii="Times New Roman" w:hAnsi="Times New Roman" w:cs="Times New Roman"/>
          <w:b w:val="0"/>
        </w:rPr>
        <w:t xml:space="preserve"> </w:t>
      </w:r>
      <w:r w:rsidRPr="00C2426B">
        <w:rPr>
          <w:rFonts w:ascii="Times New Roman" w:hAnsi="Times New Roman" w:cs="Times New Roman"/>
          <w:b w:val="0"/>
        </w:rPr>
        <w:t>изменения и дополнения  согласно приложению.</w:t>
      </w:r>
    </w:p>
    <w:p w:rsidR="008C3E56" w:rsidRPr="008C3E56" w:rsidRDefault="008C3E56" w:rsidP="008C3E56">
      <w:pPr>
        <w:pStyle w:val="ConsPlusNormal"/>
        <w:ind w:firstLine="540"/>
        <w:jc w:val="both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2. Настоящее решение вступает в силу со дня опубликования в информационном вестнике Совета и администрации муниципального района «Усть-Куломский».</w:t>
      </w:r>
    </w:p>
    <w:p w:rsidR="008C3E56" w:rsidRDefault="008C3E56" w:rsidP="008C3E56">
      <w:pPr>
        <w:pStyle w:val="ConsPlusNormal"/>
        <w:rPr>
          <w:rFonts w:ascii="Times New Roman" w:hAnsi="Times New Roman" w:cs="Times New Roman"/>
          <w:b w:val="0"/>
          <w:lang w:val="en-US"/>
        </w:rPr>
      </w:pPr>
    </w:p>
    <w:p w:rsidR="00502279" w:rsidRPr="00502279" w:rsidRDefault="00502279" w:rsidP="008C3E56">
      <w:pPr>
        <w:pStyle w:val="ConsPlusNormal"/>
        <w:rPr>
          <w:rFonts w:ascii="Times New Roman" w:hAnsi="Times New Roman" w:cs="Times New Roman"/>
          <w:b w:val="0"/>
          <w:lang w:val="en-US"/>
        </w:rPr>
      </w:pPr>
    </w:p>
    <w:p w:rsidR="00502279" w:rsidRPr="00EE46DC" w:rsidRDefault="00502279" w:rsidP="00502279">
      <w:pPr>
        <w:pStyle w:val="af"/>
      </w:pPr>
      <w:r w:rsidRPr="00EE46DC">
        <w:t xml:space="preserve">Заместитель председателя </w:t>
      </w:r>
    </w:p>
    <w:p w:rsidR="00502279" w:rsidRPr="00EE46DC" w:rsidRDefault="00502279" w:rsidP="00502279">
      <w:pPr>
        <w:pStyle w:val="af"/>
      </w:pPr>
      <w:r w:rsidRPr="00EE46DC">
        <w:t xml:space="preserve">Совета МР «Усть-Куломский»                                                      О.В. Пунегова                                                         </w:t>
      </w:r>
    </w:p>
    <w:p w:rsidR="008C3E56" w:rsidRPr="00E0357F" w:rsidRDefault="008C3E56" w:rsidP="008C3E5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BD9" w:rsidRDefault="00E64BD9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  <w:lang w:val="en-US"/>
        </w:rPr>
      </w:pPr>
    </w:p>
    <w:p w:rsidR="00502279" w:rsidRDefault="00502279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  <w:lang w:val="en-US"/>
        </w:rPr>
      </w:pPr>
    </w:p>
    <w:p w:rsidR="00502279" w:rsidRDefault="00502279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  <w:lang w:val="en-US"/>
        </w:rPr>
      </w:pPr>
    </w:p>
    <w:p w:rsidR="00502279" w:rsidRDefault="00502279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  <w:lang w:val="en-US"/>
        </w:rPr>
      </w:pPr>
    </w:p>
    <w:p w:rsidR="00502279" w:rsidRDefault="00502279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  <w:lang w:val="en-US"/>
        </w:rPr>
      </w:pPr>
    </w:p>
    <w:p w:rsidR="00502279" w:rsidRPr="00502279" w:rsidRDefault="00502279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  <w:lang w:val="en-US"/>
        </w:rPr>
      </w:pPr>
    </w:p>
    <w:p w:rsidR="008C3E56" w:rsidRPr="008C3E56" w:rsidRDefault="008C3E56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lastRenderedPageBreak/>
        <w:t xml:space="preserve">    Приложение к решению</w:t>
      </w:r>
    </w:p>
    <w:p w:rsidR="008C3E56" w:rsidRPr="008C3E56" w:rsidRDefault="008C3E56" w:rsidP="008C3E56">
      <w:pPr>
        <w:pStyle w:val="ConsPlusNormal"/>
        <w:jc w:val="right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Совета муниципального района</w:t>
      </w:r>
    </w:p>
    <w:p w:rsidR="008C3E56" w:rsidRPr="008C3E56" w:rsidRDefault="008C3E56" w:rsidP="008C3E56">
      <w:pPr>
        <w:pStyle w:val="ConsPlusNormal"/>
        <w:jc w:val="right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"Усть-Куломский"</w:t>
      </w:r>
    </w:p>
    <w:p w:rsidR="008C3E56" w:rsidRPr="00502279" w:rsidRDefault="00502279" w:rsidP="008C3E56">
      <w:pPr>
        <w:pStyle w:val="ConsPlusNormal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от </w:t>
      </w:r>
      <w:r w:rsidRPr="00502279">
        <w:rPr>
          <w:rFonts w:ascii="Times New Roman" w:hAnsi="Times New Roman" w:cs="Times New Roman"/>
          <w:b w:val="0"/>
        </w:rPr>
        <w:t xml:space="preserve">16 </w:t>
      </w:r>
      <w:r>
        <w:rPr>
          <w:rFonts w:ascii="Times New Roman" w:hAnsi="Times New Roman" w:cs="Times New Roman"/>
          <w:b w:val="0"/>
        </w:rPr>
        <w:t xml:space="preserve">декабря </w:t>
      </w:r>
      <w:smartTag w:uri="urn:schemas-microsoft-com:office:smarttags" w:element="metricconverter">
        <w:smartTagPr>
          <w:attr w:name="ProductID" w:val="2016 г"/>
        </w:smartTagPr>
        <w:r w:rsidR="008C3E56" w:rsidRPr="008C3E56">
          <w:rPr>
            <w:rFonts w:ascii="Times New Roman" w:hAnsi="Times New Roman" w:cs="Times New Roman"/>
            <w:b w:val="0"/>
          </w:rPr>
          <w:t>2016 г</w:t>
        </w:r>
        <w:r>
          <w:rPr>
            <w:rFonts w:ascii="Times New Roman" w:hAnsi="Times New Roman" w:cs="Times New Roman"/>
            <w:b w:val="0"/>
          </w:rPr>
          <w:t xml:space="preserve"> № </w:t>
        </w:r>
        <w:r>
          <w:rPr>
            <w:rFonts w:ascii="Times New Roman" w:hAnsi="Times New Roman" w:cs="Times New Roman"/>
            <w:b w:val="0"/>
            <w:lang w:val="en-US"/>
          </w:rPr>
          <w:t>XI</w:t>
        </w:r>
        <w:r w:rsidRPr="00502279">
          <w:rPr>
            <w:rFonts w:ascii="Times New Roman" w:hAnsi="Times New Roman" w:cs="Times New Roman"/>
            <w:b w:val="0"/>
          </w:rPr>
          <w:t>-146</w:t>
        </w:r>
      </w:smartTag>
    </w:p>
    <w:p w:rsidR="008C3E56" w:rsidRDefault="008C3E56" w:rsidP="008C3E56">
      <w:pPr>
        <w:pStyle w:val="ConsPlusNormal"/>
      </w:pPr>
    </w:p>
    <w:p w:rsidR="00BA2E5A" w:rsidRPr="00502279" w:rsidRDefault="00713321" w:rsidP="00502279">
      <w:pPr>
        <w:pStyle w:val="ConsPlusNormal"/>
        <w:jc w:val="both"/>
        <w:rPr>
          <w:rFonts w:ascii="Times New Roman" w:hAnsi="Times New Roman" w:cs="Times New Roman"/>
          <w:b w:val="0"/>
        </w:rPr>
      </w:pPr>
      <w:r w:rsidRPr="00502279">
        <w:rPr>
          <w:rFonts w:ascii="Times New Roman" w:hAnsi="Times New Roman" w:cs="Times New Roman"/>
          <w:b w:val="0"/>
        </w:rPr>
        <w:t>Внести изменения и дополнения в правила землепользования и застройки муниципального образования сельского поселения «Кужба», утвержденны</w:t>
      </w:r>
      <w:r w:rsidR="00353C3F" w:rsidRPr="00502279">
        <w:rPr>
          <w:rFonts w:ascii="Times New Roman" w:hAnsi="Times New Roman" w:cs="Times New Roman"/>
          <w:b w:val="0"/>
        </w:rPr>
        <w:t>е</w:t>
      </w:r>
      <w:r w:rsidRPr="00502279">
        <w:rPr>
          <w:rFonts w:ascii="Times New Roman" w:hAnsi="Times New Roman" w:cs="Times New Roman"/>
          <w:b w:val="0"/>
        </w:rPr>
        <w:t xml:space="preserve"> решением Совета сельского поселения «Кужба» от 23.12.2014 № </w:t>
      </w:r>
      <w:r w:rsidRPr="00502279">
        <w:rPr>
          <w:rFonts w:ascii="Times New Roman" w:hAnsi="Times New Roman" w:cs="Times New Roman"/>
          <w:b w:val="0"/>
          <w:lang w:val="en-US"/>
        </w:rPr>
        <w:t>III</w:t>
      </w:r>
      <w:r w:rsidRPr="00502279">
        <w:rPr>
          <w:rFonts w:ascii="Times New Roman" w:hAnsi="Times New Roman" w:cs="Times New Roman"/>
          <w:b w:val="0"/>
        </w:rPr>
        <w:t>-25/97 «Об утверждении генерального плана и правил землепользования и застройки МО сельского поселения «Кужба»</w:t>
      </w:r>
      <w:r w:rsidR="00D8419F" w:rsidRPr="00502279">
        <w:rPr>
          <w:rFonts w:ascii="Times New Roman" w:hAnsi="Times New Roman" w:cs="Times New Roman"/>
          <w:b w:val="0"/>
        </w:rPr>
        <w:t xml:space="preserve">, </w:t>
      </w:r>
      <w:r w:rsidR="002D2A57" w:rsidRPr="00502279">
        <w:rPr>
          <w:rFonts w:ascii="Times New Roman" w:hAnsi="Times New Roman" w:cs="Times New Roman"/>
          <w:b w:val="0"/>
        </w:rPr>
        <w:t xml:space="preserve">следующие </w:t>
      </w:r>
      <w:r w:rsidR="00BA2E5A" w:rsidRPr="00502279">
        <w:rPr>
          <w:rFonts w:ascii="Times New Roman" w:hAnsi="Times New Roman" w:cs="Times New Roman"/>
          <w:b w:val="0"/>
        </w:rPr>
        <w:t>изменения и дополнения</w:t>
      </w:r>
      <w:r w:rsidR="002D2A57" w:rsidRPr="00502279">
        <w:rPr>
          <w:rFonts w:ascii="Times New Roman" w:hAnsi="Times New Roman" w:cs="Times New Roman"/>
          <w:b w:val="0"/>
        </w:rPr>
        <w:t>:</w:t>
      </w:r>
    </w:p>
    <w:p w:rsidR="00713321" w:rsidRPr="00143796" w:rsidRDefault="00713321" w:rsidP="00502279">
      <w:pPr>
        <w:pStyle w:val="ab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Pr="00B355E6">
        <w:rPr>
          <w:rFonts w:ascii="Times New Roman" w:hAnsi="Times New Roman"/>
          <w:sz w:val="28"/>
          <w:szCs w:val="28"/>
        </w:rPr>
        <w:t>«</w:t>
      </w:r>
      <w:r w:rsidRPr="00B355E6">
        <w:rPr>
          <w:rFonts w:ascii="Times New Roman" w:hAnsi="Times New Roman"/>
          <w:bCs/>
          <w:spacing w:val="-3"/>
          <w:sz w:val="28"/>
          <w:szCs w:val="28"/>
        </w:rPr>
        <w:t xml:space="preserve">Ж-1 — зона </w:t>
      </w:r>
      <w:r w:rsidRPr="00B355E6">
        <w:rPr>
          <w:rFonts w:ascii="Times New Roman" w:hAnsi="Times New Roman"/>
          <w:spacing w:val="-2"/>
          <w:sz w:val="28"/>
          <w:szCs w:val="28"/>
        </w:rPr>
        <w:t>жилой застройки усадебного и котте</w:t>
      </w:r>
      <w:r>
        <w:rPr>
          <w:rFonts w:ascii="Times New Roman" w:hAnsi="Times New Roman"/>
          <w:spacing w:val="-2"/>
          <w:sz w:val="28"/>
          <w:szCs w:val="28"/>
        </w:rPr>
        <w:t>д</w:t>
      </w:r>
      <w:r w:rsidRPr="00B355E6">
        <w:rPr>
          <w:rFonts w:ascii="Times New Roman" w:hAnsi="Times New Roman"/>
          <w:spacing w:val="-2"/>
          <w:sz w:val="28"/>
          <w:szCs w:val="28"/>
        </w:rPr>
        <w:t>жного типа</w:t>
      </w:r>
      <w:r>
        <w:rPr>
          <w:rFonts w:ascii="Times New Roman" w:hAnsi="Times New Roman"/>
          <w:spacing w:val="-2"/>
          <w:sz w:val="28"/>
          <w:szCs w:val="28"/>
        </w:rPr>
        <w:t>» статьи 44.1 дополнить абзацем следующего содержания:</w:t>
      </w:r>
    </w:p>
    <w:p w:rsidR="00713321" w:rsidRPr="00F631BC" w:rsidRDefault="00713321" w:rsidP="005022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631BC">
        <w:rPr>
          <w:rFonts w:ascii="Times New Roman" w:hAnsi="Times New Roman" w:cs="Times New Roman"/>
          <w:sz w:val="28"/>
          <w:szCs w:val="28"/>
        </w:rPr>
        <w:t>«Предельные размеры земельных участков и параметры разрешенного строительства, реконструкции объектов капитального строительства:</w:t>
      </w:r>
    </w:p>
    <w:tbl>
      <w:tblPr>
        <w:tblStyle w:val="ae"/>
        <w:tblW w:w="9747" w:type="dxa"/>
        <w:tblLook w:val="04A0"/>
      </w:tblPr>
      <w:tblGrid>
        <w:gridCol w:w="4077"/>
        <w:gridCol w:w="5670"/>
      </w:tblGrid>
      <w:tr w:rsidR="00713321" w:rsidTr="006070A8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Размеры и параметры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</w:p>
        </w:tc>
      </w:tr>
      <w:tr w:rsidR="00713321" w:rsidTr="006070A8">
        <w:tc>
          <w:tcPr>
            <w:tcW w:w="9747" w:type="dxa"/>
            <w:gridSpan w:val="2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F631BC">
              <w:rPr>
                <w:rFonts w:ascii="Times New Roman" w:hAnsi="Times New Roman" w:cs="Times New Roman"/>
                <w:smallCaps/>
              </w:rPr>
              <w:t>Предельные размеры земельных участков</w:t>
            </w:r>
          </w:p>
        </w:tc>
      </w:tr>
      <w:tr w:rsidR="00713321" w:rsidTr="006070A8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Минимальная площадь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400 м²</w:t>
            </w:r>
          </w:p>
        </w:tc>
      </w:tr>
      <w:tr w:rsidR="00713321" w:rsidTr="006070A8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Максимальная площадь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3000 м²</w:t>
            </w:r>
          </w:p>
        </w:tc>
      </w:tr>
      <w:tr w:rsidR="00713321" w:rsidTr="006070A8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Минимальная ширина вдоль фронта улицы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20 м</w:t>
            </w:r>
          </w:p>
        </w:tc>
      </w:tr>
      <w:tr w:rsidR="00713321" w:rsidTr="006070A8">
        <w:tc>
          <w:tcPr>
            <w:tcW w:w="9747" w:type="dxa"/>
            <w:gridSpan w:val="2"/>
          </w:tcPr>
          <w:p w:rsidR="00713321" w:rsidRPr="00F631BC" w:rsidRDefault="00713321" w:rsidP="00502279">
            <w:pPr>
              <w:jc w:val="both"/>
              <w:rPr>
                <w:rFonts w:ascii="Times New Roman" w:hAnsi="Times New Roman" w:cs="Times New Roman"/>
                <w:smallCaps/>
              </w:rPr>
            </w:pPr>
            <w:r w:rsidRPr="00F631BC">
              <w:rPr>
                <w:rFonts w:ascii="Times New Roman" w:hAnsi="Times New Roman" w:cs="Times New Roman"/>
                <w:smallCaps/>
              </w:rPr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713321" w:rsidTr="006070A8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Минимальный отступ зданий, строений, сооружений от передней границы участка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5 м</w:t>
            </w:r>
          </w:p>
        </w:tc>
      </w:tr>
      <w:tr w:rsidR="00713321" w:rsidTr="006070A8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Минимальный отступ зданий, строений, сооружений от боковой границы участка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3 м</w:t>
            </w:r>
          </w:p>
        </w:tc>
      </w:tr>
      <w:tr w:rsidR="00713321" w:rsidTr="006070A8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Минимальный отступ зданий, строений, сооружений от задней границы участка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3 м</w:t>
            </w:r>
          </w:p>
        </w:tc>
      </w:tr>
      <w:tr w:rsidR="00713321" w:rsidTr="006070A8">
        <w:tc>
          <w:tcPr>
            <w:tcW w:w="9747" w:type="dxa"/>
            <w:gridSpan w:val="2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F631BC">
              <w:rPr>
                <w:rFonts w:ascii="Times New Roman" w:hAnsi="Times New Roman" w:cs="Times New Roman"/>
                <w:smallCaps/>
              </w:rPr>
              <w:t>Предельные параметры зданий, строений, сооружений</w:t>
            </w:r>
          </w:p>
        </w:tc>
      </w:tr>
      <w:tr w:rsidR="00713321" w:rsidTr="006070A8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Максимальное количество этажей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3 этажа</w:t>
            </w:r>
          </w:p>
        </w:tc>
      </w:tr>
      <w:tr w:rsidR="00713321" w:rsidTr="006070A8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Максимальная высота (до конька крыши)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15 м</w:t>
            </w:r>
          </w:p>
        </w:tc>
      </w:tr>
      <w:tr w:rsidR="00713321" w:rsidTr="006070A8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Максимальная высота стен зданий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11 м</w:t>
            </w:r>
          </w:p>
        </w:tc>
      </w:tr>
      <w:tr w:rsidR="00713321" w:rsidTr="006070A8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9 м</w:t>
            </w:r>
          </w:p>
        </w:tc>
      </w:tr>
      <w:tr w:rsidR="00713321" w:rsidTr="006070A8">
        <w:tc>
          <w:tcPr>
            <w:tcW w:w="9747" w:type="dxa"/>
            <w:gridSpan w:val="2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F631BC">
              <w:rPr>
                <w:rFonts w:ascii="Times New Roman" w:hAnsi="Times New Roman" w:cs="Times New Roman"/>
                <w:smallCaps/>
              </w:rPr>
              <w:t>Максимальный процент застройки в границах земельного участка</w:t>
            </w:r>
          </w:p>
        </w:tc>
      </w:tr>
      <w:tr w:rsidR="00713321" w:rsidTr="006070A8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до 40 %</w:t>
            </w:r>
          </w:p>
        </w:tc>
      </w:tr>
    </w:tbl>
    <w:p w:rsidR="00713321" w:rsidRDefault="00713321" w:rsidP="00502279">
      <w:pPr>
        <w:pStyle w:val="ab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713321" w:rsidRDefault="00713321" w:rsidP="00502279">
      <w:pPr>
        <w:pStyle w:val="ab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«О-1. Зона делового, общественного и коммерческого назначения»  статьи 44.2 дополнить абзацем следующего содержания:</w:t>
      </w:r>
    </w:p>
    <w:p w:rsidR="00713321" w:rsidRDefault="00713321" w:rsidP="0050227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F631BC">
        <w:rPr>
          <w:rFonts w:ascii="Times New Roman" w:hAnsi="Times New Roman"/>
          <w:sz w:val="28"/>
          <w:szCs w:val="28"/>
        </w:rPr>
        <w:t xml:space="preserve"> «Предельные размеры земельных участков и параметры разрешенного строительства, реконструкции объектов капитального строительства:</w:t>
      </w:r>
    </w:p>
    <w:tbl>
      <w:tblPr>
        <w:tblStyle w:val="ae"/>
        <w:tblW w:w="9747" w:type="dxa"/>
        <w:tblLayout w:type="fixed"/>
        <w:tblLook w:val="04A0"/>
      </w:tblPr>
      <w:tblGrid>
        <w:gridCol w:w="4077"/>
        <w:gridCol w:w="5670"/>
      </w:tblGrid>
      <w:tr w:rsidR="00713321" w:rsidTr="00502279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Размеры и параметры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</w:p>
        </w:tc>
      </w:tr>
      <w:tr w:rsidR="00713321" w:rsidRPr="004558B7" w:rsidTr="00502279">
        <w:tc>
          <w:tcPr>
            <w:tcW w:w="9747" w:type="dxa"/>
            <w:gridSpan w:val="2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F631BC">
              <w:rPr>
                <w:rFonts w:ascii="Times New Roman" w:hAnsi="Times New Roman" w:cs="Times New Roman"/>
                <w:smallCaps/>
              </w:rPr>
              <w:t>Предельные размеры земельных участков</w:t>
            </w:r>
          </w:p>
        </w:tc>
      </w:tr>
      <w:tr w:rsidR="00713321" w:rsidTr="00502279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Минимальная площадь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300 м²</w:t>
            </w:r>
          </w:p>
        </w:tc>
      </w:tr>
      <w:tr w:rsidR="00713321" w:rsidTr="00502279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Максимальная площадь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10000 м²</w:t>
            </w:r>
          </w:p>
        </w:tc>
      </w:tr>
      <w:tr w:rsidR="00713321" w:rsidTr="00502279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Минимальная ширина вдоль фронта улицы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10 м</w:t>
            </w:r>
          </w:p>
        </w:tc>
      </w:tr>
      <w:tr w:rsidR="00713321" w:rsidRPr="004558B7" w:rsidTr="00502279">
        <w:tc>
          <w:tcPr>
            <w:tcW w:w="9747" w:type="dxa"/>
            <w:gridSpan w:val="2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F631BC">
              <w:rPr>
                <w:rFonts w:ascii="Times New Roman" w:hAnsi="Times New Roman" w:cs="Times New Roman"/>
                <w:smallCaps/>
              </w:rPr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713321" w:rsidTr="00502279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 xml:space="preserve">Минимальный отступ зданий, строений, сооружений от передней границы </w:t>
            </w:r>
            <w:r w:rsidRPr="00F631BC">
              <w:rPr>
                <w:rFonts w:ascii="Times New Roman" w:hAnsi="Times New Roman" w:cs="Times New Roman"/>
              </w:rPr>
              <w:lastRenderedPageBreak/>
              <w:t>участка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lastRenderedPageBreak/>
              <w:t>5 м</w:t>
            </w:r>
          </w:p>
        </w:tc>
      </w:tr>
      <w:tr w:rsidR="00713321" w:rsidTr="00502279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lastRenderedPageBreak/>
              <w:t>Минимальный отступ зданий, строений, сооружений от боковой границы участка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3 м</w:t>
            </w:r>
          </w:p>
        </w:tc>
      </w:tr>
      <w:tr w:rsidR="00713321" w:rsidTr="00502279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Минимальный отступ зданий, строений, сооружений от задней границы участка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3 м</w:t>
            </w:r>
          </w:p>
        </w:tc>
      </w:tr>
      <w:tr w:rsidR="00713321" w:rsidRPr="004558B7" w:rsidTr="00502279">
        <w:tc>
          <w:tcPr>
            <w:tcW w:w="9747" w:type="dxa"/>
            <w:gridSpan w:val="2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F631BC">
              <w:rPr>
                <w:rFonts w:ascii="Times New Roman" w:hAnsi="Times New Roman" w:cs="Times New Roman"/>
                <w:smallCaps/>
              </w:rPr>
              <w:t>Предельные параметры зданий, строений, сооружений</w:t>
            </w:r>
          </w:p>
        </w:tc>
      </w:tr>
      <w:tr w:rsidR="00713321" w:rsidTr="00502279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Максимальное количество этажей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3 этажа</w:t>
            </w:r>
          </w:p>
        </w:tc>
      </w:tr>
      <w:tr w:rsidR="00713321" w:rsidTr="00502279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Максимальная высота (до конька крыши)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15 м</w:t>
            </w:r>
          </w:p>
        </w:tc>
      </w:tr>
      <w:tr w:rsidR="00713321" w:rsidTr="00502279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Максимальная высота стен зданий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11 м</w:t>
            </w:r>
          </w:p>
        </w:tc>
      </w:tr>
      <w:tr w:rsidR="00713321" w:rsidTr="00502279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9 м</w:t>
            </w:r>
          </w:p>
        </w:tc>
      </w:tr>
      <w:tr w:rsidR="00713321" w:rsidRPr="004558B7" w:rsidTr="00502279">
        <w:tc>
          <w:tcPr>
            <w:tcW w:w="9747" w:type="dxa"/>
            <w:gridSpan w:val="2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F631BC">
              <w:rPr>
                <w:rFonts w:ascii="Times New Roman" w:hAnsi="Times New Roman" w:cs="Times New Roman"/>
                <w:smallCaps/>
              </w:rPr>
              <w:t>Максимальный процент застройки в границах земельного участка</w:t>
            </w:r>
          </w:p>
        </w:tc>
      </w:tr>
      <w:tr w:rsidR="00713321" w:rsidTr="00502279">
        <w:tc>
          <w:tcPr>
            <w:tcW w:w="4077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до 20 %</w:t>
            </w:r>
          </w:p>
        </w:tc>
      </w:tr>
    </w:tbl>
    <w:p w:rsidR="00AB726E" w:rsidRDefault="00AB726E" w:rsidP="00502279">
      <w:pPr>
        <w:pStyle w:val="ab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713321" w:rsidRPr="00AB726E" w:rsidRDefault="00AB726E" w:rsidP="00502279">
      <w:pPr>
        <w:pStyle w:val="ab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«О</w:t>
      </w:r>
      <w:r w:rsidR="00713321" w:rsidRPr="00AB726E">
        <w:rPr>
          <w:rFonts w:ascii="Times New Roman" w:hAnsi="Times New Roman"/>
          <w:sz w:val="28"/>
          <w:szCs w:val="28"/>
        </w:rPr>
        <w:t>-2. Зона делового, общественного и коммерческого назначения»  статьи 44.2 изложить в следующей редакции:</w:t>
      </w:r>
    </w:p>
    <w:p w:rsidR="00713321" w:rsidRPr="00F631BC" w:rsidRDefault="00713321" w:rsidP="0050227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1BC">
        <w:rPr>
          <w:rFonts w:ascii="Times New Roman" w:hAnsi="Times New Roman" w:cs="Times New Roman"/>
          <w:sz w:val="28"/>
          <w:szCs w:val="28"/>
        </w:rPr>
        <w:t xml:space="preserve">   «Основные виды разрешенного использования:</w:t>
      </w:r>
    </w:p>
    <w:p w:rsidR="00713321" w:rsidRPr="00F631BC" w:rsidRDefault="00713321" w:rsidP="005022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631BC">
        <w:rPr>
          <w:rFonts w:ascii="Times New Roman" w:hAnsi="Times New Roman" w:cs="Times New Roman"/>
          <w:sz w:val="28"/>
          <w:szCs w:val="28"/>
        </w:rPr>
        <w:t>- церкви, храмы;</w:t>
      </w:r>
    </w:p>
    <w:p w:rsidR="00713321" w:rsidRPr="00F631BC" w:rsidRDefault="00713321" w:rsidP="005022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631BC">
        <w:rPr>
          <w:rFonts w:ascii="Times New Roman" w:hAnsi="Times New Roman" w:cs="Times New Roman"/>
          <w:sz w:val="28"/>
          <w:szCs w:val="28"/>
        </w:rPr>
        <w:t>- административные здания;</w:t>
      </w:r>
    </w:p>
    <w:p w:rsidR="00713321" w:rsidRPr="00F631BC" w:rsidRDefault="00713321" w:rsidP="00502279">
      <w:pPr>
        <w:pStyle w:val="ab"/>
        <w:spacing w:after="0" w:line="240" w:lineRule="auto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F631BC">
        <w:rPr>
          <w:rFonts w:ascii="Times New Roman" w:hAnsi="Times New Roman"/>
          <w:sz w:val="28"/>
          <w:szCs w:val="28"/>
        </w:rPr>
        <w:t>Предельные размеры земельных участков и параметры разрешенного строительства, реконструкции объектов капитального строительства:</w:t>
      </w:r>
    </w:p>
    <w:tbl>
      <w:tblPr>
        <w:tblStyle w:val="ae"/>
        <w:tblW w:w="9747" w:type="dxa"/>
        <w:tblLook w:val="04A0"/>
      </w:tblPr>
      <w:tblGrid>
        <w:gridCol w:w="4077"/>
        <w:gridCol w:w="5670"/>
      </w:tblGrid>
      <w:tr w:rsidR="00713321" w:rsidRPr="00A914C9" w:rsidTr="006070A8">
        <w:tc>
          <w:tcPr>
            <w:tcW w:w="4077" w:type="dxa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Размеры и параметры</w:t>
            </w:r>
          </w:p>
        </w:tc>
        <w:tc>
          <w:tcPr>
            <w:tcW w:w="5670" w:type="dxa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</w:rPr>
            </w:pPr>
          </w:p>
        </w:tc>
      </w:tr>
      <w:tr w:rsidR="00713321" w:rsidRPr="00A914C9" w:rsidTr="006070A8">
        <w:tc>
          <w:tcPr>
            <w:tcW w:w="9747" w:type="dxa"/>
            <w:gridSpan w:val="2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A914C9">
              <w:rPr>
                <w:rFonts w:ascii="Times New Roman" w:hAnsi="Times New Roman" w:cs="Times New Roman"/>
                <w:smallCaps/>
              </w:rPr>
              <w:t>Предельные размеры земельных участков</w:t>
            </w:r>
          </w:p>
        </w:tc>
      </w:tr>
      <w:tr w:rsidR="00713321" w:rsidRPr="00A914C9" w:rsidTr="006070A8">
        <w:tc>
          <w:tcPr>
            <w:tcW w:w="4077" w:type="dxa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Минимальная площадь</w:t>
            </w:r>
          </w:p>
        </w:tc>
        <w:tc>
          <w:tcPr>
            <w:tcW w:w="5670" w:type="dxa"/>
          </w:tcPr>
          <w:p w:rsidR="00713321" w:rsidRPr="00A914C9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300 м²</w:t>
            </w:r>
          </w:p>
        </w:tc>
      </w:tr>
      <w:tr w:rsidR="00713321" w:rsidRPr="00A914C9" w:rsidTr="006070A8">
        <w:tc>
          <w:tcPr>
            <w:tcW w:w="4077" w:type="dxa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Максимальная площадь</w:t>
            </w:r>
          </w:p>
        </w:tc>
        <w:tc>
          <w:tcPr>
            <w:tcW w:w="5670" w:type="dxa"/>
          </w:tcPr>
          <w:p w:rsidR="00713321" w:rsidRPr="00A914C9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10000 м²</w:t>
            </w:r>
          </w:p>
        </w:tc>
      </w:tr>
      <w:tr w:rsidR="00713321" w:rsidRPr="00A914C9" w:rsidTr="006070A8">
        <w:tc>
          <w:tcPr>
            <w:tcW w:w="4077" w:type="dxa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Минимальная ширина вдоль фронта улицы</w:t>
            </w:r>
          </w:p>
        </w:tc>
        <w:tc>
          <w:tcPr>
            <w:tcW w:w="5670" w:type="dxa"/>
          </w:tcPr>
          <w:p w:rsidR="00713321" w:rsidRPr="00A914C9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10 м</w:t>
            </w:r>
          </w:p>
        </w:tc>
      </w:tr>
      <w:tr w:rsidR="00713321" w:rsidRPr="00A914C9" w:rsidTr="006070A8">
        <w:tc>
          <w:tcPr>
            <w:tcW w:w="9747" w:type="dxa"/>
            <w:gridSpan w:val="2"/>
          </w:tcPr>
          <w:p w:rsidR="00713321" w:rsidRPr="00A914C9" w:rsidRDefault="00713321" w:rsidP="00502279">
            <w:pPr>
              <w:jc w:val="both"/>
              <w:rPr>
                <w:rFonts w:ascii="Times New Roman" w:hAnsi="Times New Roman" w:cs="Times New Roman"/>
                <w:smallCaps/>
              </w:rPr>
            </w:pPr>
            <w:r w:rsidRPr="00A914C9">
              <w:rPr>
                <w:rFonts w:ascii="Times New Roman" w:hAnsi="Times New Roman" w:cs="Times New Roman"/>
                <w:smallCaps/>
              </w:rPr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713321" w:rsidRPr="00A914C9" w:rsidTr="006070A8">
        <w:tc>
          <w:tcPr>
            <w:tcW w:w="4077" w:type="dxa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Минимальный отступ зданий, строений, сооружений от передней границы участка</w:t>
            </w:r>
          </w:p>
        </w:tc>
        <w:tc>
          <w:tcPr>
            <w:tcW w:w="5670" w:type="dxa"/>
          </w:tcPr>
          <w:p w:rsidR="00713321" w:rsidRPr="00A914C9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5 м</w:t>
            </w:r>
          </w:p>
        </w:tc>
      </w:tr>
      <w:tr w:rsidR="00713321" w:rsidRPr="00A914C9" w:rsidTr="006070A8">
        <w:tc>
          <w:tcPr>
            <w:tcW w:w="4077" w:type="dxa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Минимальный отступ зданий, строений, сооружений от боковой границы участка</w:t>
            </w:r>
          </w:p>
        </w:tc>
        <w:tc>
          <w:tcPr>
            <w:tcW w:w="5670" w:type="dxa"/>
          </w:tcPr>
          <w:p w:rsidR="00713321" w:rsidRPr="00A914C9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3 м</w:t>
            </w:r>
          </w:p>
        </w:tc>
      </w:tr>
      <w:tr w:rsidR="00713321" w:rsidRPr="00A914C9" w:rsidTr="006070A8">
        <w:tc>
          <w:tcPr>
            <w:tcW w:w="4077" w:type="dxa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Минимальный отступ зданий, строений, сооружений от задней границы участка</w:t>
            </w:r>
          </w:p>
        </w:tc>
        <w:tc>
          <w:tcPr>
            <w:tcW w:w="5670" w:type="dxa"/>
          </w:tcPr>
          <w:p w:rsidR="00713321" w:rsidRPr="00A914C9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3 м</w:t>
            </w:r>
          </w:p>
        </w:tc>
      </w:tr>
      <w:tr w:rsidR="00713321" w:rsidRPr="00A914C9" w:rsidTr="006070A8">
        <w:tc>
          <w:tcPr>
            <w:tcW w:w="9747" w:type="dxa"/>
            <w:gridSpan w:val="2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A914C9">
              <w:rPr>
                <w:rFonts w:ascii="Times New Roman" w:hAnsi="Times New Roman" w:cs="Times New Roman"/>
                <w:smallCaps/>
              </w:rPr>
              <w:t>Предельные параметры зданий, строений, сооружений</w:t>
            </w:r>
          </w:p>
        </w:tc>
      </w:tr>
      <w:tr w:rsidR="00713321" w:rsidRPr="00A914C9" w:rsidTr="006070A8">
        <w:tc>
          <w:tcPr>
            <w:tcW w:w="4077" w:type="dxa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Максимальное количество этажей</w:t>
            </w:r>
          </w:p>
        </w:tc>
        <w:tc>
          <w:tcPr>
            <w:tcW w:w="5670" w:type="dxa"/>
          </w:tcPr>
          <w:p w:rsidR="00713321" w:rsidRPr="00A914C9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3 этажа</w:t>
            </w:r>
          </w:p>
        </w:tc>
      </w:tr>
      <w:tr w:rsidR="00713321" w:rsidRPr="00A914C9" w:rsidTr="006070A8">
        <w:tc>
          <w:tcPr>
            <w:tcW w:w="4077" w:type="dxa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Максимальная высота (до конька крыши)</w:t>
            </w:r>
          </w:p>
        </w:tc>
        <w:tc>
          <w:tcPr>
            <w:tcW w:w="5670" w:type="dxa"/>
          </w:tcPr>
          <w:p w:rsidR="00713321" w:rsidRPr="00A914C9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15 м</w:t>
            </w:r>
          </w:p>
        </w:tc>
      </w:tr>
      <w:tr w:rsidR="00713321" w:rsidRPr="00A914C9" w:rsidTr="006070A8">
        <w:tc>
          <w:tcPr>
            <w:tcW w:w="4077" w:type="dxa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Максимальная высота стен зданий</w:t>
            </w:r>
          </w:p>
        </w:tc>
        <w:tc>
          <w:tcPr>
            <w:tcW w:w="5670" w:type="dxa"/>
          </w:tcPr>
          <w:p w:rsidR="00713321" w:rsidRPr="00A914C9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11 м</w:t>
            </w:r>
          </w:p>
        </w:tc>
      </w:tr>
      <w:tr w:rsidR="00713321" w:rsidRPr="00A914C9" w:rsidTr="006070A8">
        <w:tc>
          <w:tcPr>
            <w:tcW w:w="4077" w:type="dxa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5670" w:type="dxa"/>
          </w:tcPr>
          <w:p w:rsidR="00713321" w:rsidRPr="00A914C9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9 м</w:t>
            </w:r>
          </w:p>
        </w:tc>
      </w:tr>
      <w:tr w:rsidR="00713321" w:rsidRPr="00A914C9" w:rsidTr="006070A8">
        <w:tc>
          <w:tcPr>
            <w:tcW w:w="9747" w:type="dxa"/>
            <w:gridSpan w:val="2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A914C9">
              <w:rPr>
                <w:rFonts w:ascii="Times New Roman" w:hAnsi="Times New Roman" w:cs="Times New Roman"/>
                <w:smallCaps/>
              </w:rPr>
              <w:t>Максимальный процент застройки в границах земельного участка</w:t>
            </w:r>
          </w:p>
        </w:tc>
      </w:tr>
      <w:tr w:rsidR="00713321" w:rsidRPr="00A914C9" w:rsidTr="006070A8">
        <w:tc>
          <w:tcPr>
            <w:tcW w:w="4077" w:type="dxa"/>
          </w:tcPr>
          <w:p w:rsidR="00713321" w:rsidRPr="00A914C9" w:rsidRDefault="00713321" w:rsidP="00502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13321" w:rsidRPr="00A914C9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A914C9">
              <w:rPr>
                <w:rFonts w:ascii="Times New Roman" w:hAnsi="Times New Roman" w:cs="Times New Roman"/>
              </w:rPr>
              <w:t>до 20 %</w:t>
            </w:r>
          </w:p>
        </w:tc>
      </w:tr>
    </w:tbl>
    <w:p w:rsidR="00AB726E" w:rsidRPr="00AB726E" w:rsidRDefault="00AB726E" w:rsidP="00502279">
      <w:pPr>
        <w:pStyle w:val="ab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13321" w:rsidRPr="00F631BC" w:rsidRDefault="00713321" w:rsidP="00502279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31BC">
        <w:rPr>
          <w:rFonts w:ascii="Times New Roman" w:hAnsi="Times New Roman"/>
          <w:sz w:val="28"/>
          <w:szCs w:val="28"/>
        </w:rPr>
        <w:t xml:space="preserve">Раздел «П-1. Производственная зона до </w:t>
      </w:r>
      <w:r w:rsidRPr="00F631BC">
        <w:rPr>
          <w:rFonts w:ascii="Times New Roman" w:hAnsi="Times New Roman"/>
          <w:sz w:val="28"/>
          <w:szCs w:val="28"/>
          <w:lang w:val="en-US"/>
        </w:rPr>
        <w:t>IV</w:t>
      </w:r>
      <w:r w:rsidRPr="00F631BC">
        <w:rPr>
          <w:rFonts w:ascii="Times New Roman" w:hAnsi="Times New Roman"/>
          <w:sz w:val="28"/>
          <w:szCs w:val="28"/>
        </w:rPr>
        <w:t xml:space="preserve"> класса вредности» статьи 44.3 дополнить абзацем следующего содержания:</w:t>
      </w:r>
    </w:p>
    <w:p w:rsidR="00713321" w:rsidRPr="00F631BC" w:rsidRDefault="00713321" w:rsidP="0050227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631BC">
        <w:rPr>
          <w:rFonts w:ascii="Times New Roman" w:hAnsi="Times New Roman" w:cs="Times New Roman"/>
          <w:sz w:val="28"/>
          <w:szCs w:val="28"/>
        </w:rPr>
        <w:t>«Предельные размеры земельных участков и параметры разрешенного строительства, реконструкции объектов капитального строительства:</w:t>
      </w:r>
    </w:p>
    <w:tbl>
      <w:tblPr>
        <w:tblStyle w:val="ae"/>
        <w:tblW w:w="9747" w:type="dxa"/>
        <w:tblLook w:val="04A0"/>
      </w:tblPr>
      <w:tblGrid>
        <w:gridCol w:w="3475"/>
        <w:gridCol w:w="6272"/>
      </w:tblGrid>
      <w:tr w:rsidR="00713321" w:rsidTr="00502279">
        <w:tc>
          <w:tcPr>
            <w:tcW w:w="3475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Размеры и параметры</w:t>
            </w:r>
          </w:p>
        </w:tc>
        <w:tc>
          <w:tcPr>
            <w:tcW w:w="6272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</w:p>
        </w:tc>
      </w:tr>
      <w:tr w:rsidR="00713321" w:rsidTr="00502279">
        <w:tc>
          <w:tcPr>
            <w:tcW w:w="9747" w:type="dxa"/>
            <w:gridSpan w:val="2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F631BC">
              <w:rPr>
                <w:rFonts w:ascii="Times New Roman" w:hAnsi="Times New Roman" w:cs="Times New Roman"/>
                <w:smallCaps/>
              </w:rPr>
              <w:t>Предельные размеры земельных участков</w:t>
            </w:r>
          </w:p>
        </w:tc>
      </w:tr>
      <w:tr w:rsidR="00713321" w:rsidTr="00502279">
        <w:tc>
          <w:tcPr>
            <w:tcW w:w="3475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Минимальная площадь</w:t>
            </w:r>
          </w:p>
        </w:tc>
        <w:tc>
          <w:tcPr>
            <w:tcW w:w="6272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1000 м²</w:t>
            </w:r>
          </w:p>
        </w:tc>
      </w:tr>
      <w:tr w:rsidR="00713321" w:rsidTr="00502279">
        <w:tc>
          <w:tcPr>
            <w:tcW w:w="3475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Максимальная площадь</w:t>
            </w:r>
          </w:p>
        </w:tc>
        <w:tc>
          <w:tcPr>
            <w:tcW w:w="6272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1000000 м²</w:t>
            </w:r>
          </w:p>
        </w:tc>
      </w:tr>
      <w:tr w:rsidR="00713321" w:rsidTr="00502279">
        <w:tc>
          <w:tcPr>
            <w:tcW w:w="3475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 xml:space="preserve">Минимальная ширина вдоль </w:t>
            </w:r>
            <w:r w:rsidRPr="00F631BC">
              <w:rPr>
                <w:rFonts w:ascii="Times New Roman" w:hAnsi="Times New Roman" w:cs="Times New Roman"/>
              </w:rPr>
              <w:lastRenderedPageBreak/>
              <w:t>фронта улицы</w:t>
            </w:r>
          </w:p>
        </w:tc>
        <w:tc>
          <w:tcPr>
            <w:tcW w:w="6272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lastRenderedPageBreak/>
              <w:t>50 м</w:t>
            </w:r>
          </w:p>
        </w:tc>
      </w:tr>
      <w:tr w:rsidR="00713321" w:rsidTr="00502279">
        <w:tc>
          <w:tcPr>
            <w:tcW w:w="9747" w:type="dxa"/>
            <w:gridSpan w:val="2"/>
          </w:tcPr>
          <w:p w:rsidR="00713321" w:rsidRPr="00F631BC" w:rsidRDefault="00713321" w:rsidP="00502279">
            <w:pPr>
              <w:jc w:val="both"/>
              <w:rPr>
                <w:rFonts w:ascii="Times New Roman" w:hAnsi="Times New Roman" w:cs="Times New Roman"/>
                <w:smallCaps/>
              </w:rPr>
            </w:pPr>
            <w:r w:rsidRPr="00F631BC">
              <w:rPr>
                <w:rFonts w:ascii="Times New Roman" w:hAnsi="Times New Roman" w:cs="Times New Roman"/>
                <w:smallCaps/>
              </w:rPr>
              <w:lastRenderedPageBreak/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713321" w:rsidTr="00502279">
        <w:tc>
          <w:tcPr>
            <w:tcW w:w="3475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Минимальный отступ зданий, строений, сооружений от передней границы участка</w:t>
            </w:r>
          </w:p>
        </w:tc>
        <w:tc>
          <w:tcPr>
            <w:tcW w:w="6272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5 м</w:t>
            </w:r>
          </w:p>
        </w:tc>
      </w:tr>
      <w:tr w:rsidR="00713321" w:rsidTr="00502279">
        <w:tc>
          <w:tcPr>
            <w:tcW w:w="3475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Минимальный отступ зданий, строений, сооружений от боковой границы участка</w:t>
            </w:r>
          </w:p>
        </w:tc>
        <w:tc>
          <w:tcPr>
            <w:tcW w:w="6272" w:type="dxa"/>
          </w:tcPr>
          <w:p w:rsidR="00713321" w:rsidRPr="00F631BC" w:rsidRDefault="00ED1B21" w:rsidP="00502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</w:t>
            </w:r>
          </w:p>
        </w:tc>
      </w:tr>
      <w:tr w:rsidR="00713321" w:rsidTr="00502279">
        <w:tc>
          <w:tcPr>
            <w:tcW w:w="3475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Минимальный отступ зданий, строений, сооружений от задней границы участка</w:t>
            </w:r>
          </w:p>
        </w:tc>
        <w:tc>
          <w:tcPr>
            <w:tcW w:w="6272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3 м</w:t>
            </w:r>
          </w:p>
        </w:tc>
      </w:tr>
      <w:tr w:rsidR="00713321" w:rsidTr="00502279">
        <w:tc>
          <w:tcPr>
            <w:tcW w:w="9747" w:type="dxa"/>
            <w:gridSpan w:val="2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F631BC">
              <w:rPr>
                <w:rFonts w:ascii="Times New Roman" w:hAnsi="Times New Roman" w:cs="Times New Roman"/>
                <w:smallCaps/>
              </w:rPr>
              <w:t>Предельные параметры зданий, строений, сооружений</w:t>
            </w:r>
          </w:p>
        </w:tc>
      </w:tr>
      <w:tr w:rsidR="00713321" w:rsidTr="00502279">
        <w:tc>
          <w:tcPr>
            <w:tcW w:w="3475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Максимальное количество этажей</w:t>
            </w:r>
          </w:p>
        </w:tc>
        <w:tc>
          <w:tcPr>
            <w:tcW w:w="6272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2 этажа</w:t>
            </w:r>
          </w:p>
        </w:tc>
      </w:tr>
      <w:tr w:rsidR="00713321" w:rsidTr="00502279">
        <w:tc>
          <w:tcPr>
            <w:tcW w:w="3475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Максимальная высота (до конька крыши)</w:t>
            </w:r>
          </w:p>
        </w:tc>
        <w:tc>
          <w:tcPr>
            <w:tcW w:w="6272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12 м</w:t>
            </w:r>
          </w:p>
        </w:tc>
      </w:tr>
      <w:tr w:rsidR="00713321" w:rsidTr="00502279">
        <w:tc>
          <w:tcPr>
            <w:tcW w:w="3475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Максимальная высота стен зданий</w:t>
            </w:r>
          </w:p>
        </w:tc>
        <w:tc>
          <w:tcPr>
            <w:tcW w:w="6272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10 м</w:t>
            </w:r>
          </w:p>
        </w:tc>
      </w:tr>
      <w:tr w:rsidR="00713321" w:rsidTr="00502279">
        <w:tc>
          <w:tcPr>
            <w:tcW w:w="3475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6272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10 м</w:t>
            </w:r>
          </w:p>
        </w:tc>
      </w:tr>
      <w:tr w:rsidR="00713321" w:rsidTr="00502279">
        <w:tc>
          <w:tcPr>
            <w:tcW w:w="9747" w:type="dxa"/>
            <w:gridSpan w:val="2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F631BC">
              <w:rPr>
                <w:rFonts w:ascii="Times New Roman" w:hAnsi="Times New Roman" w:cs="Times New Roman"/>
                <w:smallCaps/>
              </w:rPr>
              <w:t>Максимальный процент застройки в границах земельного участка</w:t>
            </w:r>
          </w:p>
        </w:tc>
      </w:tr>
      <w:tr w:rsidR="00713321" w:rsidTr="00502279">
        <w:tc>
          <w:tcPr>
            <w:tcW w:w="3475" w:type="dxa"/>
          </w:tcPr>
          <w:p w:rsidR="00713321" w:rsidRPr="00F631BC" w:rsidRDefault="00713321" w:rsidP="00502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72" w:type="dxa"/>
          </w:tcPr>
          <w:p w:rsidR="00713321" w:rsidRPr="00F631BC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F631BC">
              <w:rPr>
                <w:rFonts w:ascii="Times New Roman" w:hAnsi="Times New Roman" w:cs="Times New Roman"/>
              </w:rPr>
              <w:t>до 40 %</w:t>
            </w:r>
          </w:p>
        </w:tc>
      </w:tr>
    </w:tbl>
    <w:p w:rsidR="00713321" w:rsidRDefault="00713321" w:rsidP="00502279"/>
    <w:p w:rsidR="00713321" w:rsidRPr="00F631BC" w:rsidRDefault="00713321" w:rsidP="00502279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31BC">
        <w:rPr>
          <w:rFonts w:ascii="Times New Roman" w:hAnsi="Times New Roman"/>
          <w:sz w:val="28"/>
          <w:szCs w:val="28"/>
        </w:rPr>
        <w:t>Раздел «П-</w:t>
      </w:r>
      <w:r>
        <w:rPr>
          <w:rFonts w:ascii="Times New Roman" w:hAnsi="Times New Roman"/>
          <w:sz w:val="28"/>
          <w:szCs w:val="28"/>
        </w:rPr>
        <w:t>2</w:t>
      </w:r>
      <w:r w:rsidRPr="00F631BC">
        <w:rPr>
          <w:rFonts w:ascii="Times New Roman" w:hAnsi="Times New Roman"/>
          <w:sz w:val="28"/>
          <w:szCs w:val="28"/>
        </w:rPr>
        <w:t xml:space="preserve">. Производственная зона до </w:t>
      </w:r>
      <w:r w:rsidRPr="00F631BC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F631BC">
        <w:rPr>
          <w:rFonts w:ascii="Times New Roman" w:hAnsi="Times New Roman"/>
          <w:sz w:val="28"/>
          <w:szCs w:val="28"/>
        </w:rPr>
        <w:t xml:space="preserve"> класса вредности» статьи 44.3 дополнить абзацем следующего содержания:</w:t>
      </w:r>
    </w:p>
    <w:p w:rsidR="00713321" w:rsidRPr="00F631BC" w:rsidRDefault="00713321" w:rsidP="0050227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631BC">
        <w:rPr>
          <w:rFonts w:ascii="Times New Roman" w:hAnsi="Times New Roman" w:cs="Times New Roman"/>
          <w:sz w:val="28"/>
          <w:szCs w:val="28"/>
        </w:rPr>
        <w:t>«Предельные размеры земельных участков и параметры разрешенного строительства, реконструкции объектов капитального строительства:</w:t>
      </w:r>
    </w:p>
    <w:tbl>
      <w:tblPr>
        <w:tblStyle w:val="ae"/>
        <w:tblW w:w="9747" w:type="dxa"/>
        <w:tblLook w:val="04A0"/>
      </w:tblPr>
      <w:tblGrid>
        <w:gridCol w:w="3475"/>
        <w:gridCol w:w="6272"/>
      </w:tblGrid>
      <w:tr w:rsidR="00713321" w:rsidTr="00502279">
        <w:tc>
          <w:tcPr>
            <w:tcW w:w="3475" w:type="dxa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Размеры и параметры</w:t>
            </w:r>
          </w:p>
        </w:tc>
        <w:tc>
          <w:tcPr>
            <w:tcW w:w="6272" w:type="dxa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</w:rPr>
            </w:pPr>
          </w:p>
        </w:tc>
      </w:tr>
      <w:tr w:rsidR="00713321" w:rsidTr="00502279">
        <w:tc>
          <w:tcPr>
            <w:tcW w:w="9747" w:type="dxa"/>
            <w:gridSpan w:val="2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0176B3">
              <w:rPr>
                <w:rFonts w:ascii="Times New Roman" w:hAnsi="Times New Roman" w:cs="Times New Roman"/>
                <w:smallCaps/>
              </w:rPr>
              <w:t>Предельные размеры земельных участков</w:t>
            </w:r>
          </w:p>
        </w:tc>
      </w:tr>
      <w:tr w:rsidR="00713321" w:rsidTr="00502279">
        <w:tc>
          <w:tcPr>
            <w:tcW w:w="3475" w:type="dxa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Минимальная площадь</w:t>
            </w:r>
          </w:p>
        </w:tc>
        <w:tc>
          <w:tcPr>
            <w:tcW w:w="6272" w:type="dxa"/>
          </w:tcPr>
          <w:p w:rsidR="00713321" w:rsidRPr="000176B3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1000 м²</w:t>
            </w:r>
          </w:p>
        </w:tc>
      </w:tr>
      <w:tr w:rsidR="00713321" w:rsidTr="00502279">
        <w:tc>
          <w:tcPr>
            <w:tcW w:w="3475" w:type="dxa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Максимальная площадь</w:t>
            </w:r>
          </w:p>
        </w:tc>
        <w:tc>
          <w:tcPr>
            <w:tcW w:w="6272" w:type="dxa"/>
          </w:tcPr>
          <w:p w:rsidR="00713321" w:rsidRPr="000176B3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1000000 м²</w:t>
            </w:r>
          </w:p>
        </w:tc>
      </w:tr>
      <w:tr w:rsidR="00713321" w:rsidTr="00502279">
        <w:tc>
          <w:tcPr>
            <w:tcW w:w="3475" w:type="dxa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Минимальная ширина вдоль фронта улицы</w:t>
            </w:r>
          </w:p>
        </w:tc>
        <w:tc>
          <w:tcPr>
            <w:tcW w:w="6272" w:type="dxa"/>
          </w:tcPr>
          <w:p w:rsidR="00713321" w:rsidRPr="000176B3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50 м</w:t>
            </w:r>
          </w:p>
        </w:tc>
      </w:tr>
      <w:tr w:rsidR="00713321" w:rsidTr="00502279">
        <w:tc>
          <w:tcPr>
            <w:tcW w:w="9747" w:type="dxa"/>
            <w:gridSpan w:val="2"/>
          </w:tcPr>
          <w:p w:rsidR="00713321" w:rsidRPr="000176B3" w:rsidRDefault="00713321" w:rsidP="00502279">
            <w:pPr>
              <w:jc w:val="both"/>
              <w:rPr>
                <w:rFonts w:ascii="Times New Roman" w:hAnsi="Times New Roman" w:cs="Times New Roman"/>
                <w:smallCaps/>
              </w:rPr>
            </w:pPr>
            <w:r w:rsidRPr="000176B3">
              <w:rPr>
                <w:rFonts w:ascii="Times New Roman" w:hAnsi="Times New Roman" w:cs="Times New Roman"/>
                <w:smallCaps/>
              </w:rPr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713321" w:rsidTr="00502279">
        <w:tc>
          <w:tcPr>
            <w:tcW w:w="3475" w:type="dxa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Минимальный отступ зданий, строений, сооружений от передней границы участка</w:t>
            </w:r>
          </w:p>
        </w:tc>
        <w:tc>
          <w:tcPr>
            <w:tcW w:w="6272" w:type="dxa"/>
          </w:tcPr>
          <w:p w:rsidR="00713321" w:rsidRPr="000176B3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5 м</w:t>
            </w:r>
          </w:p>
        </w:tc>
      </w:tr>
      <w:tr w:rsidR="00713321" w:rsidTr="00502279">
        <w:tc>
          <w:tcPr>
            <w:tcW w:w="3475" w:type="dxa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Минимальный отступ зданий, строений, сооружений от боковой границы участка</w:t>
            </w:r>
          </w:p>
        </w:tc>
        <w:tc>
          <w:tcPr>
            <w:tcW w:w="6272" w:type="dxa"/>
          </w:tcPr>
          <w:p w:rsidR="00713321" w:rsidRPr="000176B3" w:rsidRDefault="00ED1B21" w:rsidP="00502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</w:t>
            </w:r>
          </w:p>
        </w:tc>
      </w:tr>
      <w:tr w:rsidR="00713321" w:rsidTr="00502279">
        <w:tc>
          <w:tcPr>
            <w:tcW w:w="3475" w:type="dxa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Минимальный отступ зданий, строений, сооружений от задней границы участка</w:t>
            </w:r>
          </w:p>
        </w:tc>
        <w:tc>
          <w:tcPr>
            <w:tcW w:w="6272" w:type="dxa"/>
          </w:tcPr>
          <w:p w:rsidR="00713321" w:rsidRPr="000176B3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3 м</w:t>
            </w:r>
          </w:p>
        </w:tc>
      </w:tr>
      <w:tr w:rsidR="00713321" w:rsidTr="00502279">
        <w:tc>
          <w:tcPr>
            <w:tcW w:w="9747" w:type="dxa"/>
            <w:gridSpan w:val="2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0176B3">
              <w:rPr>
                <w:rFonts w:ascii="Times New Roman" w:hAnsi="Times New Roman" w:cs="Times New Roman"/>
                <w:smallCaps/>
              </w:rPr>
              <w:t>Предельные параметры зданий, строений, сооружений</w:t>
            </w:r>
          </w:p>
        </w:tc>
      </w:tr>
      <w:tr w:rsidR="00713321" w:rsidTr="00502279">
        <w:tc>
          <w:tcPr>
            <w:tcW w:w="3475" w:type="dxa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Максимальное количество этажей</w:t>
            </w:r>
          </w:p>
        </w:tc>
        <w:tc>
          <w:tcPr>
            <w:tcW w:w="6272" w:type="dxa"/>
          </w:tcPr>
          <w:p w:rsidR="00713321" w:rsidRPr="000176B3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2 этажа</w:t>
            </w:r>
          </w:p>
        </w:tc>
      </w:tr>
      <w:tr w:rsidR="00713321" w:rsidTr="00502279">
        <w:tc>
          <w:tcPr>
            <w:tcW w:w="3475" w:type="dxa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Максимальная высота (до конька крыши)</w:t>
            </w:r>
          </w:p>
        </w:tc>
        <w:tc>
          <w:tcPr>
            <w:tcW w:w="6272" w:type="dxa"/>
          </w:tcPr>
          <w:p w:rsidR="00713321" w:rsidRPr="000176B3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12 м</w:t>
            </w:r>
          </w:p>
        </w:tc>
      </w:tr>
      <w:tr w:rsidR="00713321" w:rsidTr="00502279">
        <w:tc>
          <w:tcPr>
            <w:tcW w:w="3475" w:type="dxa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Максимальная высота стен зданий</w:t>
            </w:r>
          </w:p>
        </w:tc>
        <w:tc>
          <w:tcPr>
            <w:tcW w:w="6272" w:type="dxa"/>
          </w:tcPr>
          <w:p w:rsidR="00713321" w:rsidRPr="000176B3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10 м</w:t>
            </w:r>
          </w:p>
        </w:tc>
      </w:tr>
      <w:tr w:rsidR="00713321" w:rsidTr="00502279">
        <w:tc>
          <w:tcPr>
            <w:tcW w:w="3475" w:type="dxa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6272" w:type="dxa"/>
          </w:tcPr>
          <w:p w:rsidR="00713321" w:rsidRPr="000176B3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10 м</w:t>
            </w:r>
          </w:p>
        </w:tc>
      </w:tr>
      <w:tr w:rsidR="00713321" w:rsidTr="00502279">
        <w:tc>
          <w:tcPr>
            <w:tcW w:w="9747" w:type="dxa"/>
            <w:gridSpan w:val="2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0176B3">
              <w:rPr>
                <w:rFonts w:ascii="Times New Roman" w:hAnsi="Times New Roman" w:cs="Times New Roman"/>
                <w:smallCaps/>
              </w:rPr>
              <w:t>Максимальный процент застройки в границах земельного участка</w:t>
            </w:r>
          </w:p>
        </w:tc>
      </w:tr>
      <w:tr w:rsidR="00713321" w:rsidTr="00502279">
        <w:tc>
          <w:tcPr>
            <w:tcW w:w="3475" w:type="dxa"/>
          </w:tcPr>
          <w:p w:rsidR="00713321" w:rsidRPr="000176B3" w:rsidRDefault="00713321" w:rsidP="00502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72" w:type="dxa"/>
          </w:tcPr>
          <w:p w:rsidR="00713321" w:rsidRPr="000176B3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0176B3">
              <w:rPr>
                <w:rFonts w:ascii="Times New Roman" w:hAnsi="Times New Roman" w:cs="Times New Roman"/>
              </w:rPr>
              <w:t>до 40 %</w:t>
            </w:r>
          </w:p>
        </w:tc>
      </w:tr>
    </w:tbl>
    <w:p w:rsidR="00713321" w:rsidRDefault="00713321" w:rsidP="00502279">
      <w:pPr>
        <w:rPr>
          <w:lang w:val="en-US"/>
        </w:rPr>
      </w:pPr>
    </w:p>
    <w:p w:rsidR="00713321" w:rsidRPr="000176B3" w:rsidRDefault="00713321" w:rsidP="00502279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76B3">
        <w:rPr>
          <w:rFonts w:ascii="Times New Roman" w:hAnsi="Times New Roman"/>
          <w:sz w:val="28"/>
          <w:szCs w:val="28"/>
        </w:rPr>
        <w:t xml:space="preserve">Раздел «П-3. Производственная зона до </w:t>
      </w:r>
      <w:r w:rsidRPr="000176B3">
        <w:rPr>
          <w:rFonts w:ascii="Times New Roman" w:hAnsi="Times New Roman"/>
          <w:sz w:val="28"/>
          <w:szCs w:val="28"/>
          <w:lang w:val="en-US"/>
        </w:rPr>
        <w:t>II</w:t>
      </w:r>
      <w:r w:rsidRPr="000176B3">
        <w:rPr>
          <w:rFonts w:ascii="Times New Roman" w:hAnsi="Times New Roman"/>
          <w:sz w:val="28"/>
          <w:szCs w:val="28"/>
        </w:rPr>
        <w:t xml:space="preserve"> класса вредности» статьи 44.3 дополнить абзацем следующего содержания:</w:t>
      </w:r>
    </w:p>
    <w:p w:rsidR="00713321" w:rsidRPr="000176B3" w:rsidRDefault="00713321" w:rsidP="00502279">
      <w:pPr>
        <w:ind w:firstLine="709"/>
      </w:pPr>
      <w:r w:rsidRPr="00F631BC">
        <w:rPr>
          <w:rFonts w:ascii="Times New Roman" w:hAnsi="Times New Roman" w:cs="Times New Roman"/>
          <w:sz w:val="28"/>
          <w:szCs w:val="28"/>
        </w:rPr>
        <w:t xml:space="preserve">«Предельные размеры земельных участков и параметры разрешенного </w:t>
      </w:r>
      <w:r w:rsidRPr="00F631BC">
        <w:rPr>
          <w:rFonts w:ascii="Times New Roman" w:hAnsi="Times New Roman" w:cs="Times New Roman"/>
          <w:sz w:val="28"/>
          <w:szCs w:val="28"/>
        </w:rPr>
        <w:lastRenderedPageBreak/>
        <w:t>строительства, реконструкции объектов капитального строительства:</w:t>
      </w:r>
    </w:p>
    <w:tbl>
      <w:tblPr>
        <w:tblStyle w:val="ae"/>
        <w:tblW w:w="0" w:type="auto"/>
        <w:tblLook w:val="04A0"/>
      </w:tblPr>
      <w:tblGrid>
        <w:gridCol w:w="3478"/>
        <w:gridCol w:w="5952"/>
      </w:tblGrid>
      <w:tr w:rsidR="00713321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Размеры и параметры</w:t>
            </w:r>
          </w:p>
        </w:tc>
        <w:tc>
          <w:tcPr>
            <w:tcW w:w="6061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21" w:rsidTr="006070A8">
        <w:tc>
          <w:tcPr>
            <w:tcW w:w="9571" w:type="dxa"/>
            <w:gridSpan w:val="2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размеры земельных участков</w:t>
            </w:r>
          </w:p>
        </w:tc>
      </w:tr>
      <w:tr w:rsidR="00713321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Минимальная площадь</w:t>
            </w:r>
          </w:p>
        </w:tc>
        <w:tc>
          <w:tcPr>
            <w:tcW w:w="6061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1000 м²</w:t>
            </w:r>
          </w:p>
        </w:tc>
      </w:tr>
      <w:tr w:rsidR="00713321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</w:t>
            </w:r>
          </w:p>
        </w:tc>
        <w:tc>
          <w:tcPr>
            <w:tcW w:w="6061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1000000 м²</w:t>
            </w:r>
          </w:p>
        </w:tc>
      </w:tr>
      <w:tr w:rsidR="00713321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Минимальная ширина вдоль фронта улицы</w:t>
            </w:r>
          </w:p>
        </w:tc>
        <w:tc>
          <w:tcPr>
            <w:tcW w:w="6061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</w:p>
        </w:tc>
      </w:tr>
      <w:tr w:rsidR="00713321" w:rsidTr="006070A8">
        <w:tc>
          <w:tcPr>
            <w:tcW w:w="9571" w:type="dxa"/>
            <w:gridSpan w:val="2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mallCaps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713321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передней границы участка</w:t>
            </w:r>
          </w:p>
        </w:tc>
        <w:tc>
          <w:tcPr>
            <w:tcW w:w="6061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</w:p>
        </w:tc>
      </w:tr>
      <w:tr w:rsidR="00713321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боковой границы участка</w:t>
            </w:r>
          </w:p>
        </w:tc>
        <w:tc>
          <w:tcPr>
            <w:tcW w:w="6061" w:type="dxa"/>
          </w:tcPr>
          <w:p w:rsidR="00713321" w:rsidRPr="00ED1B21" w:rsidRDefault="00ED1B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713321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задней границы участка</w:t>
            </w:r>
          </w:p>
        </w:tc>
        <w:tc>
          <w:tcPr>
            <w:tcW w:w="6061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713321" w:rsidTr="006070A8">
        <w:tc>
          <w:tcPr>
            <w:tcW w:w="9571" w:type="dxa"/>
            <w:gridSpan w:val="2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параметры зданий, строений, сооружений</w:t>
            </w:r>
          </w:p>
        </w:tc>
      </w:tr>
      <w:tr w:rsidR="00713321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</w:t>
            </w:r>
          </w:p>
        </w:tc>
        <w:tc>
          <w:tcPr>
            <w:tcW w:w="6061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2 этажа</w:t>
            </w:r>
          </w:p>
        </w:tc>
      </w:tr>
      <w:tr w:rsidR="00713321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(до конька крыши)</w:t>
            </w:r>
          </w:p>
        </w:tc>
        <w:tc>
          <w:tcPr>
            <w:tcW w:w="6061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12 м</w:t>
            </w:r>
          </w:p>
        </w:tc>
      </w:tr>
      <w:tr w:rsidR="00713321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стен зданий</w:t>
            </w:r>
          </w:p>
        </w:tc>
        <w:tc>
          <w:tcPr>
            <w:tcW w:w="6061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713321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6061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713321" w:rsidTr="006070A8">
        <w:tc>
          <w:tcPr>
            <w:tcW w:w="9571" w:type="dxa"/>
            <w:gridSpan w:val="2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mallCaps/>
                <w:sz w:val="24"/>
                <w:szCs w:val="24"/>
              </w:rPr>
              <w:t>Максимальный процент застройки в границах земельного участка</w:t>
            </w:r>
          </w:p>
        </w:tc>
      </w:tr>
      <w:tr w:rsidR="00713321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1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до 40 %</w:t>
            </w:r>
          </w:p>
        </w:tc>
      </w:tr>
    </w:tbl>
    <w:p w:rsidR="00713321" w:rsidRDefault="00713321" w:rsidP="00502279"/>
    <w:p w:rsidR="00713321" w:rsidRPr="000176B3" w:rsidRDefault="00713321" w:rsidP="00502279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76B3">
        <w:rPr>
          <w:rFonts w:ascii="Times New Roman" w:hAnsi="Times New Roman"/>
          <w:sz w:val="28"/>
          <w:szCs w:val="28"/>
        </w:rPr>
        <w:t>Раздел «Р-1. Зона рекреационного назначения» статьи 44.4 изложить в следующей редакции:</w:t>
      </w:r>
    </w:p>
    <w:p w:rsidR="00713321" w:rsidRPr="000176B3" w:rsidRDefault="00713321" w:rsidP="00502279">
      <w:pPr>
        <w:pStyle w:val="ab"/>
        <w:widowControl w:val="0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0176B3">
        <w:rPr>
          <w:rFonts w:ascii="Times New Roman" w:hAnsi="Times New Roman"/>
          <w:b/>
          <w:sz w:val="28"/>
          <w:szCs w:val="28"/>
        </w:rPr>
        <w:t>Вспомогательные виды разрешенного использования:</w:t>
      </w:r>
    </w:p>
    <w:p w:rsidR="00713321" w:rsidRPr="000176B3" w:rsidRDefault="00713321" w:rsidP="00502279">
      <w:pPr>
        <w:numPr>
          <w:ilvl w:val="0"/>
          <w:numId w:val="6"/>
        </w:numPr>
        <w:tabs>
          <w:tab w:val="left" w:pos="1148"/>
        </w:tabs>
        <w:overflowPunct w:val="0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176B3">
        <w:rPr>
          <w:rFonts w:ascii="Times New Roman" w:hAnsi="Times New Roman"/>
          <w:sz w:val="28"/>
          <w:szCs w:val="28"/>
        </w:rPr>
        <w:t>парковки и стоянки автомобильного транспорта;</w:t>
      </w:r>
    </w:p>
    <w:p w:rsidR="00713321" w:rsidRPr="000176B3" w:rsidRDefault="00713321" w:rsidP="00502279">
      <w:pPr>
        <w:numPr>
          <w:ilvl w:val="0"/>
          <w:numId w:val="6"/>
        </w:numPr>
        <w:tabs>
          <w:tab w:val="left" w:pos="1148"/>
        </w:tabs>
        <w:overflowPunct w:val="0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176B3">
        <w:rPr>
          <w:rFonts w:ascii="Times New Roman" w:hAnsi="Times New Roman"/>
          <w:sz w:val="28"/>
          <w:szCs w:val="28"/>
        </w:rPr>
        <w:t>хозяйственные площадки сбора твердых бытовых отходов;</w:t>
      </w:r>
    </w:p>
    <w:p w:rsidR="00713321" w:rsidRPr="000176B3" w:rsidRDefault="00713321" w:rsidP="00502279">
      <w:pPr>
        <w:numPr>
          <w:ilvl w:val="0"/>
          <w:numId w:val="6"/>
        </w:numPr>
        <w:tabs>
          <w:tab w:val="left" w:pos="1148"/>
        </w:tabs>
        <w:overflowPunct w:val="0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176B3">
        <w:rPr>
          <w:rFonts w:ascii="Times New Roman" w:hAnsi="Times New Roman"/>
          <w:sz w:val="28"/>
          <w:szCs w:val="28"/>
        </w:rPr>
        <w:t>санитарно-технические сооружения и установки</w:t>
      </w:r>
    </w:p>
    <w:p w:rsidR="00713321" w:rsidRPr="000176B3" w:rsidRDefault="00713321" w:rsidP="005022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176B3">
        <w:rPr>
          <w:rFonts w:ascii="Times New Roman" w:hAnsi="Times New Roman" w:cs="Times New Roman"/>
          <w:sz w:val="28"/>
          <w:szCs w:val="28"/>
        </w:rPr>
        <w:t>Предельные размеры земельных участков и параметры разрешенного строительства, реконструкции объектов капитального строительства:</w:t>
      </w:r>
    </w:p>
    <w:tbl>
      <w:tblPr>
        <w:tblStyle w:val="ae"/>
        <w:tblW w:w="9747" w:type="dxa"/>
        <w:tblLook w:val="04A0"/>
      </w:tblPr>
      <w:tblGrid>
        <w:gridCol w:w="3510"/>
        <w:gridCol w:w="6237"/>
      </w:tblGrid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Размеры и параметры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</w:p>
        </w:tc>
      </w:tr>
      <w:tr w:rsidR="00713321" w:rsidRPr="00E04DCB" w:rsidTr="006070A8">
        <w:tc>
          <w:tcPr>
            <w:tcW w:w="9747" w:type="dxa"/>
            <w:gridSpan w:val="2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E04DCB">
              <w:rPr>
                <w:rFonts w:ascii="Times New Roman" w:hAnsi="Times New Roman" w:cs="Times New Roman"/>
                <w:smallCaps/>
              </w:rPr>
              <w:t>Предельные размеры земельных участков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Минимальная площадь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5000 м²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Максимальная площадь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50000 м²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Минимальная ширина вдоль фронта улицы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50 м</w:t>
            </w:r>
          </w:p>
        </w:tc>
      </w:tr>
      <w:tr w:rsidR="00713321" w:rsidRPr="00E04DCB" w:rsidTr="006070A8">
        <w:tc>
          <w:tcPr>
            <w:tcW w:w="9747" w:type="dxa"/>
            <w:gridSpan w:val="2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E04DCB">
              <w:rPr>
                <w:rFonts w:ascii="Times New Roman" w:hAnsi="Times New Roman" w:cs="Times New Roman"/>
                <w:smallCaps/>
              </w:rPr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Минимальный отступ зданий, строений, сооружений от передней границы участка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5 м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Минимальный отступ зданий, строений, сооружений от боковой границы участка</w:t>
            </w:r>
          </w:p>
        </w:tc>
        <w:tc>
          <w:tcPr>
            <w:tcW w:w="6237" w:type="dxa"/>
          </w:tcPr>
          <w:p w:rsidR="00713321" w:rsidRPr="00E04DCB" w:rsidRDefault="00ED1B21" w:rsidP="00502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 xml:space="preserve">Минимальный отступ зданий, </w:t>
            </w:r>
            <w:r w:rsidRPr="00E04DCB">
              <w:rPr>
                <w:rFonts w:ascii="Times New Roman" w:hAnsi="Times New Roman" w:cs="Times New Roman"/>
              </w:rPr>
              <w:lastRenderedPageBreak/>
              <w:t>строений, сооружений от задней границы участка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lastRenderedPageBreak/>
              <w:t>3 м</w:t>
            </w:r>
          </w:p>
        </w:tc>
      </w:tr>
      <w:tr w:rsidR="00713321" w:rsidRPr="00E04DCB" w:rsidTr="006070A8">
        <w:tc>
          <w:tcPr>
            <w:tcW w:w="9747" w:type="dxa"/>
            <w:gridSpan w:val="2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E04DCB">
              <w:rPr>
                <w:rFonts w:ascii="Times New Roman" w:hAnsi="Times New Roman" w:cs="Times New Roman"/>
                <w:smallCaps/>
              </w:rPr>
              <w:lastRenderedPageBreak/>
              <w:t>Предельные параметры зданий, строений, сооружений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Максимальное количество этажей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2 этажа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Максимальная высота (до конька крыши)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12 м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Максимальная высота стен зданий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10 м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10 м</w:t>
            </w:r>
          </w:p>
        </w:tc>
      </w:tr>
      <w:tr w:rsidR="00713321" w:rsidRPr="00E04DCB" w:rsidTr="006070A8">
        <w:tc>
          <w:tcPr>
            <w:tcW w:w="9747" w:type="dxa"/>
            <w:gridSpan w:val="2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E04DCB">
              <w:rPr>
                <w:rFonts w:ascii="Times New Roman" w:hAnsi="Times New Roman" w:cs="Times New Roman"/>
                <w:smallCaps/>
              </w:rPr>
              <w:t>Максимальный процент застройки в границах земельного участка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до 40 %</w:t>
            </w:r>
          </w:p>
        </w:tc>
      </w:tr>
    </w:tbl>
    <w:p w:rsidR="00713321" w:rsidRDefault="00713321" w:rsidP="00502279">
      <w:pPr>
        <w:rPr>
          <w:rFonts w:ascii="Times New Roman" w:hAnsi="Times New Roman" w:cs="Times New Roman"/>
        </w:rPr>
      </w:pPr>
    </w:p>
    <w:p w:rsidR="00713321" w:rsidRPr="000176B3" w:rsidRDefault="00713321" w:rsidP="00502279">
      <w:pPr>
        <w:ind w:firstLine="1077"/>
        <w:jc w:val="both"/>
        <w:rPr>
          <w:rFonts w:ascii="Times New Roman" w:hAnsi="Times New Roman"/>
          <w:sz w:val="28"/>
          <w:szCs w:val="28"/>
        </w:rPr>
      </w:pPr>
      <w:r w:rsidRPr="000176B3">
        <w:rPr>
          <w:rFonts w:ascii="Times New Roman" w:hAnsi="Times New Roman"/>
          <w:b/>
          <w:sz w:val="28"/>
          <w:szCs w:val="28"/>
        </w:rPr>
        <w:t>8.</w:t>
      </w:r>
      <w:r w:rsidR="00AB726E">
        <w:rPr>
          <w:rFonts w:ascii="Times New Roman" w:hAnsi="Times New Roman"/>
          <w:sz w:val="28"/>
          <w:szCs w:val="28"/>
        </w:rPr>
        <w:t xml:space="preserve"> Раздел «О</w:t>
      </w:r>
      <w:r w:rsidRPr="000176B3">
        <w:rPr>
          <w:rFonts w:ascii="Times New Roman" w:hAnsi="Times New Roman"/>
          <w:sz w:val="28"/>
          <w:szCs w:val="28"/>
        </w:rPr>
        <w:t>п. Зона иного назначения, в соответствии с местными условиями (территория общего пользования)» статьи 44.4 изложить в следующей редакции:</w:t>
      </w:r>
    </w:p>
    <w:p w:rsidR="00713321" w:rsidRPr="000176B3" w:rsidRDefault="00713321" w:rsidP="00502279">
      <w:pPr>
        <w:tabs>
          <w:tab w:val="left" w:pos="1134"/>
        </w:tabs>
        <w:ind w:left="709"/>
        <w:jc w:val="both"/>
        <w:rPr>
          <w:rFonts w:ascii="Times New Roman" w:eastAsia="Calibri" w:hAnsi="Times New Roman"/>
          <w:sz w:val="28"/>
          <w:szCs w:val="28"/>
        </w:rPr>
      </w:pPr>
      <w:r w:rsidRPr="000176B3">
        <w:rPr>
          <w:rFonts w:ascii="Times New Roman" w:eastAsia="Calibri" w:hAnsi="Times New Roman"/>
          <w:b/>
          <w:sz w:val="28"/>
          <w:szCs w:val="28"/>
        </w:rPr>
        <w:t>Вспомогательные виды разрешенного использования:</w:t>
      </w:r>
    </w:p>
    <w:p w:rsidR="00713321" w:rsidRPr="000176B3" w:rsidRDefault="00713321" w:rsidP="00502279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176B3">
        <w:rPr>
          <w:rFonts w:ascii="Times New Roman" w:eastAsia="Calibri" w:hAnsi="Times New Roman"/>
          <w:sz w:val="28"/>
          <w:szCs w:val="28"/>
        </w:rPr>
        <w:t>элементы дизайна, скульптурные композиции, объекты декоративно-монументального искусства, малые архитектурные формы</w:t>
      </w:r>
    </w:p>
    <w:p w:rsidR="00713321" w:rsidRPr="000176B3" w:rsidRDefault="00713321" w:rsidP="00502279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176B3">
        <w:rPr>
          <w:rFonts w:ascii="Times New Roman" w:eastAsia="Calibri" w:hAnsi="Times New Roman"/>
          <w:sz w:val="28"/>
          <w:szCs w:val="28"/>
        </w:rPr>
        <w:t>общественные туалеты;</w:t>
      </w:r>
    </w:p>
    <w:p w:rsidR="00713321" w:rsidRPr="000176B3" w:rsidRDefault="00713321" w:rsidP="00502279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176B3">
        <w:rPr>
          <w:rFonts w:ascii="Times New Roman" w:eastAsia="Calibri" w:hAnsi="Times New Roman"/>
          <w:sz w:val="28"/>
          <w:szCs w:val="28"/>
        </w:rPr>
        <w:t>площадки для мусоросборников;</w:t>
      </w:r>
    </w:p>
    <w:p w:rsidR="00713321" w:rsidRPr="000176B3" w:rsidRDefault="00713321" w:rsidP="00502279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176B3">
        <w:rPr>
          <w:rFonts w:ascii="Times New Roman" w:eastAsia="Calibri" w:hAnsi="Times New Roman"/>
          <w:sz w:val="28"/>
          <w:szCs w:val="28"/>
        </w:rPr>
        <w:t>скважины для забора воды, колодцы;</w:t>
      </w:r>
    </w:p>
    <w:p w:rsidR="00713321" w:rsidRPr="000176B3" w:rsidRDefault="00713321" w:rsidP="00502279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709" w:firstLine="0"/>
        <w:jc w:val="both"/>
        <w:rPr>
          <w:rFonts w:ascii="Times New Roman" w:eastAsia="Calibri" w:hAnsi="Times New Roman"/>
          <w:sz w:val="28"/>
          <w:szCs w:val="28"/>
        </w:rPr>
      </w:pPr>
      <w:r w:rsidRPr="000176B3">
        <w:rPr>
          <w:rFonts w:ascii="Times New Roman" w:eastAsia="Calibri" w:hAnsi="Times New Roman"/>
          <w:sz w:val="28"/>
          <w:szCs w:val="28"/>
        </w:rPr>
        <w:t>открытые стоянки для временного хранения автотранспорта.</w:t>
      </w:r>
    </w:p>
    <w:p w:rsidR="00713321" w:rsidRPr="000176B3" w:rsidRDefault="00713321" w:rsidP="00502279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76B3">
        <w:rPr>
          <w:rFonts w:ascii="Times New Roman" w:hAnsi="Times New Roman"/>
          <w:sz w:val="28"/>
          <w:szCs w:val="28"/>
        </w:rPr>
        <w:t>Предельные размеры земельных участков и параметры разрешенного строительства, реконструкции объектов капитального строительства:</w:t>
      </w:r>
    </w:p>
    <w:tbl>
      <w:tblPr>
        <w:tblStyle w:val="ae"/>
        <w:tblW w:w="9747" w:type="dxa"/>
        <w:tblLayout w:type="fixed"/>
        <w:tblLook w:val="04A0"/>
      </w:tblPr>
      <w:tblGrid>
        <w:gridCol w:w="3510"/>
        <w:gridCol w:w="6237"/>
      </w:tblGrid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Размеры и параметры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</w:p>
        </w:tc>
      </w:tr>
      <w:tr w:rsidR="00713321" w:rsidRPr="00E04DCB" w:rsidTr="006070A8">
        <w:tc>
          <w:tcPr>
            <w:tcW w:w="9747" w:type="dxa"/>
            <w:gridSpan w:val="2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E04DCB">
              <w:rPr>
                <w:rFonts w:ascii="Times New Roman" w:hAnsi="Times New Roman" w:cs="Times New Roman"/>
                <w:smallCaps/>
              </w:rPr>
              <w:t>Предельные размеры земельных участков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Минимальная площадь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04DCB">
              <w:rPr>
                <w:rFonts w:ascii="Times New Roman" w:hAnsi="Times New Roman" w:cs="Times New Roman"/>
              </w:rPr>
              <w:t>000 м²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Максимальная площадь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04DCB">
              <w:rPr>
                <w:rFonts w:ascii="Times New Roman" w:hAnsi="Times New Roman" w:cs="Times New Roman"/>
              </w:rPr>
              <w:t>00000 м²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Минимальная ширина вдоль фронта улицы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04DCB">
              <w:rPr>
                <w:rFonts w:ascii="Times New Roman" w:hAnsi="Times New Roman" w:cs="Times New Roman"/>
              </w:rPr>
              <w:t xml:space="preserve"> м</w:t>
            </w:r>
          </w:p>
        </w:tc>
      </w:tr>
      <w:tr w:rsidR="00713321" w:rsidRPr="00E04DCB" w:rsidTr="006070A8">
        <w:tc>
          <w:tcPr>
            <w:tcW w:w="9747" w:type="dxa"/>
            <w:gridSpan w:val="2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E04DCB">
              <w:rPr>
                <w:rFonts w:ascii="Times New Roman" w:hAnsi="Times New Roman" w:cs="Times New Roman"/>
                <w:smallCaps/>
              </w:rPr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Минимальный отступ зданий, строений, сооружений от передней границы участка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5 м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Минимальный отступ зданий, строений, сооружений от боковой границы участка</w:t>
            </w:r>
          </w:p>
        </w:tc>
        <w:tc>
          <w:tcPr>
            <w:tcW w:w="6237" w:type="dxa"/>
          </w:tcPr>
          <w:p w:rsidR="00713321" w:rsidRPr="00E04DCB" w:rsidRDefault="00ED1B21" w:rsidP="00502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Минимальный отступ зданий, строений, сооружений от задней границы участка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3 м</w:t>
            </w:r>
          </w:p>
        </w:tc>
      </w:tr>
      <w:tr w:rsidR="00713321" w:rsidRPr="00E04DCB" w:rsidTr="006070A8">
        <w:tc>
          <w:tcPr>
            <w:tcW w:w="9747" w:type="dxa"/>
            <w:gridSpan w:val="2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E04DCB">
              <w:rPr>
                <w:rFonts w:ascii="Times New Roman" w:hAnsi="Times New Roman" w:cs="Times New Roman"/>
                <w:smallCaps/>
              </w:rPr>
              <w:t>Предельные параметры зданий, строений, сооружений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Максимальное количество этажей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2 этажа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Максимальная высота (до конька крыши)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12 м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Максимальная высота стен зданий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10 м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10 м</w:t>
            </w:r>
          </w:p>
        </w:tc>
      </w:tr>
      <w:tr w:rsidR="00713321" w:rsidRPr="00E04DCB" w:rsidTr="006070A8">
        <w:tc>
          <w:tcPr>
            <w:tcW w:w="9747" w:type="dxa"/>
            <w:gridSpan w:val="2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  <w:smallCaps/>
              </w:rPr>
            </w:pPr>
            <w:r w:rsidRPr="00E04DCB">
              <w:rPr>
                <w:rFonts w:ascii="Times New Roman" w:hAnsi="Times New Roman" w:cs="Times New Roman"/>
                <w:smallCaps/>
              </w:rPr>
              <w:t>Максимальный процент застройки в границах земельного участка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04DCB" w:rsidRDefault="00713321" w:rsidP="005022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713321" w:rsidRPr="00E04DCB" w:rsidRDefault="00713321" w:rsidP="00502279">
            <w:pPr>
              <w:jc w:val="center"/>
              <w:rPr>
                <w:rFonts w:ascii="Times New Roman" w:hAnsi="Times New Roman" w:cs="Times New Roman"/>
              </w:rPr>
            </w:pPr>
            <w:r w:rsidRPr="00E04DCB">
              <w:rPr>
                <w:rFonts w:ascii="Times New Roman" w:hAnsi="Times New Roman" w:cs="Times New Roman"/>
              </w:rPr>
              <w:t>до 40 %</w:t>
            </w:r>
          </w:p>
        </w:tc>
      </w:tr>
    </w:tbl>
    <w:p w:rsidR="00713321" w:rsidRDefault="00713321" w:rsidP="00502279">
      <w:pPr>
        <w:tabs>
          <w:tab w:val="left" w:pos="1134"/>
        </w:tabs>
        <w:ind w:left="709"/>
        <w:jc w:val="both"/>
        <w:rPr>
          <w:rFonts w:ascii="Times New Roman" w:eastAsia="Calibri" w:hAnsi="Times New Roman"/>
          <w:sz w:val="24"/>
          <w:szCs w:val="24"/>
        </w:rPr>
      </w:pPr>
    </w:p>
    <w:p w:rsidR="00713321" w:rsidRPr="000176B3" w:rsidRDefault="00713321" w:rsidP="00502279">
      <w:pPr>
        <w:pStyle w:val="ab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176B3">
        <w:rPr>
          <w:rFonts w:ascii="Times New Roman" w:hAnsi="Times New Roman"/>
          <w:sz w:val="28"/>
          <w:szCs w:val="28"/>
        </w:rPr>
        <w:t>Раздел «Сп. Зона специального назначения, связанная с захоронениями» статьи 44.5 изложить в следующей редакции:</w:t>
      </w:r>
    </w:p>
    <w:p w:rsidR="00713321" w:rsidRPr="000176B3" w:rsidRDefault="00713321" w:rsidP="00502279">
      <w:pPr>
        <w:numPr>
          <w:ilvl w:val="12"/>
          <w:numId w:val="0"/>
        </w:numPr>
        <w:tabs>
          <w:tab w:val="left" w:pos="-100"/>
        </w:tabs>
        <w:ind w:right="-34" w:firstLine="851"/>
        <w:jc w:val="both"/>
        <w:rPr>
          <w:rFonts w:ascii="Times New Roman" w:hAnsi="Times New Roman"/>
          <w:b/>
          <w:sz w:val="28"/>
          <w:szCs w:val="28"/>
        </w:rPr>
      </w:pPr>
      <w:r w:rsidRPr="000176B3">
        <w:rPr>
          <w:rFonts w:ascii="Times New Roman" w:hAnsi="Times New Roman"/>
          <w:b/>
          <w:sz w:val="28"/>
          <w:szCs w:val="28"/>
        </w:rPr>
        <w:lastRenderedPageBreak/>
        <w:t>Основные виды разрешенного использования:</w:t>
      </w:r>
    </w:p>
    <w:p w:rsidR="00713321" w:rsidRPr="000176B3" w:rsidRDefault="00713321" w:rsidP="00502279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действующие кладбища;</w:t>
      </w:r>
    </w:p>
    <w:p w:rsidR="00713321" w:rsidRPr="000176B3" w:rsidRDefault="00713321" w:rsidP="00502279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складирование и хранение биологических отходов;</w:t>
      </w:r>
    </w:p>
    <w:p w:rsidR="00713321" w:rsidRPr="000176B3" w:rsidRDefault="00713321" w:rsidP="00502279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саркофаги для консервации скотомогильников;</w:t>
      </w:r>
    </w:p>
    <w:p w:rsidR="00713321" w:rsidRPr="000176B3" w:rsidRDefault="00713321" w:rsidP="00502279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административные хозяйственные корпуса;</w:t>
      </w:r>
    </w:p>
    <w:p w:rsidR="00713321" w:rsidRPr="000176B3" w:rsidRDefault="00713321" w:rsidP="00502279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объекты, связанные с отправлением культа без выделения земельного участка;</w:t>
      </w:r>
    </w:p>
    <w:p w:rsidR="00713321" w:rsidRPr="000176B3" w:rsidRDefault="00713321" w:rsidP="00502279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мемориальные комплексы;</w:t>
      </w:r>
    </w:p>
    <w:p w:rsidR="00713321" w:rsidRPr="000176B3" w:rsidRDefault="00713321" w:rsidP="00502279">
      <w:pPr>
        <w:pStyle w:val="ab"/>
        <w:numPr>
          <w:ilvl w:val="12"/>
          <w:numId w:val="0"/>
        </w:numPr>
        <w:tabs>
          <w:tab w:val="left" w:pos="-100"/>
          <w:tab w:val="left" w:pos="993"/>
        </w:tabs>
        <w:spacing w:after="0" w:line="240" w:lineRule="auto"/>
        <w:ind w:right="-34" w:firstLine="851"/>
        <w:jc w:val="both"/>
        <w:rPr>
          <w:rFonts w:ascii="Times New Roman" w:hAnsi="Times New Roman"/>
          <w:b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площадки для проведения ритуальных обрядов;</w:t>
      </w:r>
    </w:p>
    <w:p w:rsidR="00713321" w:rsidRPr="000176B3" w:rsidRDefault="00713321" w:rsidP="00502279">
      <w:pPr>
        <w:numPr>
          <w:ilvl w:val="12"/>
          <w:numId w:val="0"/>
        </w:numPr>
        <w:tabs>
          <w:tab w:val="left" w:pos="-100"/>
        </w:tabs>
        <w:ind w:right="-34" w:firstLine="851"/>
        <w:jc w:val="both"/>
        <w:rPr>
          <w:rFonts w:ascii="Times New Roman" w:hAnsi="Times New Roman"/>
          <w:b/>
          <w:sz w:val="28"/>
          <w:szCs w:val="28"/>
        </w:rPr>
      </w:pPr>
      <w:r w:rsidRPr="000176B3">
        <w:rPr>
          <w:rFonts w:ascii="Times New Roman" w:hAnsi="Times New Roman"/>
          <w:b/>
          <w:sz w:val="28"/>
          <w:szCs w:val="28"/>
        </w:rPr>
        <w:t>Вспомогательные виды разрешенного использования:</w:t>
      </w:r>
    </w:p>
    <w:p w:rsidR="00713321" w:rsidRPr="000176B3" w:rsidRDefault="00713321" w:rsidP="00502279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объекты пожарной охраны (гидранты, резервуары, посты, пожарные водоемы);</w:t>
      </w:r>
    </w:p>
    <w:p w:rsidR="00713321" w:rsidRPr="000176B3" w:rsidRDefault="00713321" w:rsidP="00502279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общественные туалеты;</w:t>
      </w:r>
    </w:p>
    <w:p w:rsidR="00713321" w:rsidRPr="000176B3" w:rsidRDefault="00713321" w:rsidP="00502279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парковки для временной стоянки легковых, грузовых и специальных автомобилей и автобусов;</w:t>
      </w:r>
    </w:p>
    <w:p w:rsidR="00713321" w:rsidRPr="000176B3" w:rsidRDefault="00713321" w:rsidP="00502279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площадки для мусоросборников;</w:t>
      </w:r>
    </w:p>
    <w:p w:rsidR="00713321" w:rsidRPr="000176B3" w:rsidRDefault="00713321" w:rsidP="00502279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стоянки для хранения специальной техники.</w:t>
      </w:r>
    </w:p>
    <w:p w:rsidR="00713321" w:rsidRPr="000176B3" w:rsidRDefault="00713321" w:rsidP="00502279">
      <w:pPr>
        <w:numPr>
          <w:ilvl w:val="12"/>
          <w:numId w:val="0"/>
        </w:numPr>
        <w:tabs>
          <w:tab w:val="left" w:pos="-100"/>
        </w:tabs>
        <w:ind w:right="-34" w:firstLine="851"/>
        <w:jc w:val="both"/>
        <w:rPr>
          <w:rFonts w:ascii="Times New Roman" w:hAnsi="Times New Roman"/>
          <w:b/>
          <w:sz w:val="28"/>
          <w:szCs w:val="28"/>
        </w:rPr>
      </w:pPr>
      <w:r w:rsidRPr="000176B3">
        <w:rPr>
          <w:rFonts w:ascii="Times New Roman" w:hAnsi="Times New Roman"/>
          <w:b/>
          <w:sz w:val="28"/>
          <w:szCs w:val="28"/>
        </w:rPr>
        <w:t>Условно-разрешенные виды разрешенного использования:</w:t>
      </w:r>
    </w:p>
    <w:p w:rsidR="00713321" w:rsidRPr="000176B3" w:rsidRDefault="00713321" w:rsidP="00502279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трансформаторные станции.</w:t>
      </w:r>
    </w:p>
    <w:p w:rsidR="00713321" w:rsidRPr="000176B3" w:rsidRDefault="00713321" w:rsidP="005022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176B3">
        <w:rPr>
          <w:rFonts w:ascii="Times New Roman" w:hAnsi="Times New Roman" w:cs="Times New Roman"/>
          <w:sz w:val="28"/>
          <w:szCs w:val="28"/>
        </w:rPr>
        <w:t>Предельные размеры земельных участков и параметры разрешенного строительства, реконструкции объектов капитального строительства:</w:t>
      </w:r>
    </w:p>
    <w:tbl>
      <w:tblPr>
        <w:tblStyle w:val="ae"/>
        <w:tblW w:w="9747" w:type="dxa"/>
        <w:tblLayout w:type="fixed"/>
        <w:tblLook w:val="04A0"/>
      </w:tblPr>
      <w:tblGrid>
        <w:gridCol w:w="3510"/>
        <w:gridCol w:w="6237"/>
      </w:tblGrid>
      <w:tr w:rsidR="00713321" w:rsidRPr="00E04DCB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Размеры и параметры</w:t>
            </w:r>
          </w:p>
        </w:tc>
        <w:tc>
          <w:tcPr>
            <w:tcW w:w="6237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</w:t>
            </w:r>
          </w:p>
        </w:tc>
      </w:tr>
      <w:tr w:rsidR="00713321" w:rsidRPr="00E04DCB" w:rsidTr="006070A8">
        <w:tc>
          <w:tcPr>
            <w:tcW w:w="9747" w:type="dxa"/>
            <w:gridSpan w:val="2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размеры земельных участков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Минимальная площадь</w:t>
            </w:r>
          </w:p>
        </w:tc>
        <w:tc>
          <w:tcPr>
            <w:tcW w:w="6237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10000 м²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</w:t>
            </w:r>
          </w:p>
        </w:tc>
        <w:tc>
          <w:tcPr>
            <w:tcW w:w="6237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300000 м²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Минимальная ширина вдоль фронта улицы</w:t>
            </w:r>
          </w:p>
        </w:tc>
        <w:tc>
          <w:tcPr>
            <w:tcW w:w="6237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</w:p>
        </w:tc>
      </w:tr>
      <w:tr w:rsidR="00713321" w:rsidRPr="00E04DCB" w:rsidTr="006070A8">
        <w:tc>
          <w:tcPr>
            <w:tcW w:w="9747" w:type="dxa"/>
            <w:gridSpan w:val="2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mallCaps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передней границы участка</w:t>
            </w:r>
          </w:p>
        </w:tc>
        <w:tc>
          <w:tcPr>
            <w:tcW w:w="6237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боковой границы участка</w:t>
            </w:r>
          </w:p>
        </w:tc>
        <w:tc>
          <w:tcPr>
            <w:tcW w:w="6237" w:type="dxa"/>
          </w:tcPr>
          <w:p w:rsidR="00713321" w:rsidRPr="00ED1B21" w:rsidRDefault="00ED1B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задней границы участка</w:t>
            </w:r>
          </w:p>
        </w:tc>
        <w:tc>
          <w:tcPr>
            <w:tcW w:w="6237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713321" w:rsidRPr="00E04DCB" w:rsidTr="006070A8">
        <w:tc>
          <w:tcPr>
            <w:tcW w:w="9747" w:type="dxa"/>
            <w:gridSpan w:val="2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параметры зданий, строений, сооружений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</w:t>
            </w:r>
          </w:p>
        </w:tc>
        <w:tc>
          <w:tcPr>
            <w:tcW w:w="6237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2 этажа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(до конька крыши)</w:t>
            </w:r>
          </w:p>
        </w:tc>
        <w:tc>
          <w:tcPr>
            <w:tcW w:w="6237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12 м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стен зданий</w:t>
            </w:r>
          </w:p>
        </w:tc>
        <w:tc>
          <w:tcPr>
            <w:tcW w:w="6237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6237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713321" w:rsidRPr="00E04DCB" w:rsidTr="006070A8">
        <w:tc>
          <w:tcPr>
            <w:tcW w:w="9747" w:type="dxa"/>
            <w:gridSpan w:val="2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mallCaps/>
                <w:sz w:val="24"/>
                <w:szCs w:val="24"/>
              </w:rPr>
              <w:t>Максимальный процент застройки в границах земельного участка</w:t>
            </w:r>
          </w:p>
        </w:tc>
      </w:tr>
      <w:tr w:rsidR="00713321" w:rsidRPr="00E04DCB" w:rsidTr="006070A8">
        <w:tc>
          <w:tcPr>
            <w:tcW w:w="3510" w:type="dxa"/>
          </w:tcPr>
          <w:p w:rsidR="00713321" w:rsidRPr="00ED1B21" w:rsidRDefault="00713321" w:rsidP="00502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713321" w:rsidRPr="00ED1B21" w:rsidRDefault="00713321" w:rsidP="00502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21">
              <w:rPr>
                <w:rFonts w:ascii="Times New Roman" w:hAnsi="Times New Roman" w:cs="Times New Roman"/>
                <w:sz w:val="24"/>
                <w:szCs w:val="24"/>
              </w:rPr>
              <w:t>до 40 %</w:t>
            </w:r>
          </w:p>
        </w:tc>
      </w:tr>
    </w:tbl>
    <w:p w:rsidR="00440C30" w:rsidRPr="00502279" w:rsidRDefault="00440C30" w:rsidP="00502279">
      <w:pPr>
        <w:rPr>
          <w:rFonts w:ascii="Times New Roman" w:hAnsi="Times New Roman"/>
          <w:sz w:val="28"/>
          <w:szCs w:val="28"/>
          <w:lang w:val="en-US"/>
        </w:rPr>
      </w:pPr>
    </w:p>
    <w:sectPr w:rsidR="00440C30" w:rsidRPr="00502279" w:rsidSect="00562EF9">
      <w:pgSz w:w="11909" w:h="16834"/>
      <w:pgMar w:top="709" w:right="994" w:bottom="709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07F" w:rsidRDefault="0089107F" w:rsidP="00B47D28">
      <w:r>
        <w:separator/>
      </w:r>
    </w:p>
  </w:endnote>
  <w:endnote w:type="continuationSeparator" w:id="1">
    <w:p w:rsidR="0089107F" w:rsidRDefault="0089107F" w:rsidP="00B47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07F" w:rsidRDefault="0089107F" w:rsidP="00B47D28">
      <w:r>
        <w:separator/>
      </w:r>
    </w:p>
  </w:footnote>
  <w:footnote w:type="continuationSeparator" w:id="1">
    <w:p w:rsidR="0089107F" w:rsidRDefault="0089107F" w:rsidP="00B47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3133"/>
    <w:multiLevelType w:val="hybridMultilevel"/>
    <w:tmpl w:val="6C36AD14"/>
    <w:lvl w:ilvl="0" w:tplc="8320C474">
      <w:start w:val="1"/>
      <w:numFmt w:val="decimal"/>
      <w:lvlText w:val="%1."/>
      <w:lvlJc w:val="left"/>
      <w:pPr>
        <w:ind w:left="19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1">
    <w:nsid w:val="049328BD"/>
    <w:multiLevelType w:val="hybridMultilevel"/>
    <w:tmpl w:val="AE90529E"/>
    <w:lvl w:ilvl="0" w:tplc="D8D4D05A">
      <w:start w:val="1"/>
      <w:numFmt w:val="decimal"/>
      <w:lvlText w:val="%1."/>
      <w:lvlJc w:val="left"/>
      <w:pPr>
        <w:ind w:left="143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13821B28"/>
    <w:multiLevelType w:val="hybridMultilevel"/>
    <w:tmpl w:val="065A0950"/>
    <w:lvl w:ilvl="0" w:tplc="0A165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C537A"/>
    <w:multiLevelType w:val="hybridMultilevel"/>
    <w:tmpl w:val="5B1CA5AC"/>
    <w:lvl w:ilvl="0" w:tplc="0A165D6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26D7358"/>
    <w:multiLevelType w:val="hybridMultilevel"/>
    <w:tmpl w:val="9FB08BD4"/>
    <w:lvl w:ilvl="0" w:tplc="BA087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3A2FEE"/>
    <w:multiLevelType w:val="hybridMultilevel"/>
    <w:tmpl w:val="E9B09F7C"/>
    <w:lvl w:ilvl="0" w:tplc="0A165D6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74750889"/>
    <w:multiLevelType w:val="hybridMultilevel"/>
    <w:tmpl w:val="43160BA0"/>
    <w:lvl w:ilvl="0" w:tplc="0A165D6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7943649C"/>
    <w:multiLevelType w:val="hybridMultilevel"/>
    <w:tmpl w:val="3E6E724A"/>
    <w:lvl w:ilvl="0" w:tplc="096CD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551513"/>
    <w:multiLevelType w:val="multilevel"/>
    <w:tmpl w:val="621C24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05898"/>
    <w:rsid w:val="000024E4"/>
    <w:rsid w:val="000158D6"/>
    <w:rsid w:val="000160D3"/>
    <w:rsid w:val="00020960"/>
    <w:rsid w:val="00064F40"/>
    <w:rsid w:val="00066136"/>
    <w:rsid w:val="0008551E"/>
    <w:rsid w:val="000876EC"/>
    <w:rsid w:val="0009448C"/>
    <w:rsid w:val="000B3712"/>
    <w:rsid w:val="000B7F4F"/>
    <w:rsid w:val="000C7D37"/>
    <w:rsid w:val="000D1B81"/>
    <w:rsid w:val="000E32D2"/>
    <w:rsid w:val="000E7366"/>
    <w:rsid w:val="000F3463"/>
    <w:rsid w:val="00103C84"/>
    <w:rsid w:val="00125C81"/>
    <w:rsid w:val="001324F0"/>
    <w:rsid w:val="00141360"/>
    <w:rsid w:val="00162409"/>
    <w:rsid w:val="00166EEE"/>
    <w:rsid w:val="001719F7"/>
    <w:rsid w:val="0017667F"/>
    <w:rsid w:val="00185924"/>
    <w:rsid w:val="001A2603"/>
    <w:rsid w:val="001A4B39"/>
    <w:rsid w:val="001A5C82"/>
    <w:rsid w:val="001B7986"/>
    <w:rsid w:val="001E6AB6"/>
    <w:rsid w:val="001E6CCD"/>
    <w:rsid w:val="001F538F"/>
    <w:rsid w:val="001F6594"/>
    <w:rsid w:val="00205898"/>
    <w:rsid w:val="00222BEC"/>
    <w:rsid w:val="0025513A"/>
    <w:rsid w:val="00266970"/>
    <w:rsid w:val="00287FEA"/>
    <w:rsid w:val="00294E87"/>
    <w:rsid w:val="002A18D0"/>
    <w:rsid w:val="002A3200"/>
    <w:rsid w:val="002B7374"/>
    <w:rsid w:val="002B7830"/>
    <w:rsid w:val="002C6E35"/>
    <w:rsid w:val="002D2A57"/>
    <w:rsid w:val="00313FBD"/>
    <w:rsid w:val="00315BFE"/>
    <w:rsid w:val="003161D6"/>
    <w:rsid w:val="003174F7"/>
    <w:rsid w:val="00320533"/>
    <w:rsid w:val="00353C3F"/>
    <w:rsid w:val="003568B0"/>
    <w:rsid w:val="00365859"/>
    <w:rsid w:val="0038639D"/>
    <w:rsid w:val="003937A9"/>
    <w:rsid w:val="003A170F"/>
    <w:rsid w:val="003D4FD0"/>
    <w:rsid w:val="003D6D20"/>
    <w:rsid w:val="003E1CA7"/>
    <w:rsid w:val="003E2E25"/>
    <w:rsid w:val="003E5FB4"/>
    <w:rsid w:val="003F436F"/>
    <w:rsid w:val="00405B4A"/>
    <w:rsid w:val="00424290"/>
    <w:rsid w:val="00432E81"/>
    <w:rsid w:val="004344B0"/>
    <w:rsid w:val="00440C30"/>
    <w:rsid w:val="00441EC6"/>
    <w:rsid w:val="00452496"/>
    <w:rsid w:val="00453BFE"/>
    <w:rsid w:val="004847EF"/>
    <w:rsid w:val="004906B0"/>
    <w:rsid w:val="00496C9D"/>
    <w:rsid w:val="004A5E9F"/>
    <w:rsid w:val="004C1481"/>
    <w:rsid w:val="004C31F0"/>
    <w:rsid w:val="004F3B6B"/>
    <w:rsid w:val="00502279"/>
    <w:rsid w:val="005113E0"/>
    <w:rsid w:val="00517C88"/>
    <w:rsid w:val="00517CC9"/>
    <w:rsid w:val="005451B7"/>
    <w:rsid w:val="00562EF9"/>
    <w:rsid w:val="00571176"/>
    <w:rsid w:val="0058440A"/>
    <w:rsid w:val="0059469D"/>
    <w:rsid w:val="005A48F5"/>
    <w:rsid w:val="005F5EB9"/>
    <w:rsid w:val="006070A8"/>
    <w:rsid w:val="0061714C"/>
    <w:rsid w:val="00641D85"/>
    <w:rsid w:val="00644639"/>
    <w:rsid w:val="0064466D"/>
    <w:rsid w:val="00654EAF"/>
    <w:rsid w:val="006712E5"/>
    <w:rsid w:val="00686645"/>
    <w:rsid w:val="00686D86"/>
    <w:rsid w:val="0069073B"/>
    <w:rsid w:val="0069136F"/>
    <w:rsid w:val="0069235B"/>
    <w:rsid w:val="006A3B21"/>
    <w:rsid w:val="006B3AEF"/>
    <w:rsid w:val="006C4813"/>
    <w:rsid w:val="006D23E1"/>
    <w:rsid w:val="0070244A"/>
    <w:rsid w:val="00704730"/>
    <w:rsid w:val="007112D4"/>
    <w:rsid w:val="00713321"/>
    <w:rsid w:val="00725B62"/>
    <w:rsid w:val="00730E2C"/>
    <w:rsid w:val="00762B4A"/>
    <w:rsid w:val="0077189A"/>
    <w:rsid w:val="00786248"/>
    <w:rsid w:val="00797711"/>
    <w:rsid w:val="007A2DD7"/>
    <w:rsid w:val="007A36D2"/>
    <w:rsid w:val="007A662A"/>
    <w:rsid w:val="007B244A"/>
    <w:rsid w:val="007B6285"/>
    <w:rsid w:val="007B670B"/>
    <w:rsid w:val="007C0018"/>
    <w:rsid w:val="007C6BAD"/>
    <w:rsid w:val="007E7C68"/>
    <w:rsid w:val="007F1B21"/>
    <w:rsid w:val="007F28FF"/>
    <w:rsid w:val="007F3A6A"/>
    <w:rsid w:val="007F6F2A"/>
    <w:rsid w:val="0080393C"/>
    <w:rsid w:val="00820886"/>
    <w:rsid w:val="00835541"/>
    <w:rsid w:val="00837CAA"/>
    <w:rsid w:val="00842DBC"/>
    <w:rsid w:val="00844FCA"/>
    <w:rsid w:val="00850D77"/>
    <w:rsid w:val="008566AA"/>
    <w:rsid w:val="008739F6"/>
    <w:rsid w:val="00875A4C"/>
    <w:rsid w:val="008765EB"/>
    <w:rsid w:val="00881C48"/>
    <w:rsid w:val="00886A90"/>
    <w:rsid w:val="00890E43"/>
    <w:rsid w:val="0089107F"/>
    <w:rsid w:val="008C0E17"/>
    <w:rsid w:val="008C3E56"/>
    <w:rsid w:val="008F319F"/>
    <w:rsid w:val="00900552"/>
    <w:rsid w:val="00907CC7"/>
    <w:rsid w:val="00931320"/>
    <w:rsid w:val="0094225E"/>
    <w:rsid w:val="009426FB"/>
    <w:rsid w:val="009574DD"/>
    <w:rsid w:val="0098106A"/>
    <w:rsid w:val="009843ED"/>
    <w:rsid w:val="00986DFA"/>
    <w:rsid w:val="00995769"/>
    <w:rsid w:val="009A4E38"/>
    <w:rsid w:val="009B15E9"/>
    <w:rsid w:val="009C065C"/>
    <w:rsid w:val="009F4C0D"/>
    <w:rsid w:val="00A00AB2"/>
    <w:rsid w:val="00A01917"/>
    <w:rsid w:val="00A033FE"/>
    <w:rsid w:val="00A05C05"/>
    <w:rsid w:val="00A220C2"/>
    <w:rsid w:val="00A25F44"/>
    <w:rsid w:val="00A33019"/>
    <w:rsid w:val="00A4306C"/>
    <w:rsid w:val="00A4663C"/>
    <w:rsid w:val="00A504C3"/>
    <w:rsid w:val="00A6183C"/>
    <w:rsid w:val="00A707CD"/>
    <w:rsid w:val="00A738E5"/>
    <w:rsid w:val="00A73E49"/>
    <w:rsid w:val="00A92227"/>
    <w:rsid w:val="00A934D4"/>
    <w:rsid w:val="00AA2718"/>
    <w:rsid w:val="00AB2149"/>
    <w:rsid w:val="00AB3C4D"/>
    <w:rsid w:val="00AB726E"/>
    <w:rsid w:val="00AC6D2B"/>
    <w:rsid w:val="00AF14AD"/>
    <w:rsid w:val="00B163C8"/>
    <w:rsid w:val="00B248B3"/>
    <w:rsid w:val="00B42997"/>
    <w:rsid w:val="00B44503"/>
    <w:rsid w:val="00B47D28"/>
    <w:rsid w:val="00B53717"/>
    <w:rsid w:val="00B567F5"/>
    <w:rsid w:val="00B569A6"/>
    <w:rsid w:val="00B70E3E"/>
    <w:rsid w:val="00B7496F"/>
    <w:rsid w:val="00B7718A"/>
    <w:rsid w:val="00BA2E5A"/>
    <w:rsid w:val="00BA5CA8"/>
    <w:rsid w:val="00BB47A3"/>
    <w:rsid w:val="00BC36EF"/>
    <w:rsid w:val="00BD2F33"/>
    <w:rsid w:val="00BE148E"/>
    <w:rsid w:val="00BE76EA"/>
    <w:rsid w:val="00C167F0"/>
    <w:rsid w:val="00C22B68"/>
    <w:rsid w:val="00C2426B"/>
    <w:rsid w:val="00C33DF7"/>
    <w:rsid w:val="00C40F84"/>
    <w:rsid w:val="00C410EE"/>
    <w:rsid w:val="00C53EAD"/>
    <w:rsid w:val="00C54CEC"/>
    <w:rsid w:val="00C91B75"/>
    <w:rsid w:val="00CA5F1C"/>
    <w:rsid w:val="00CB177B"/>
    <w:rsid w:val="00CD0432"/>
    <w:rsid w:val="00CE4EDA"/>
    <w:rsid w:val="00CF0F91"/>
    <w:rsid w:val="00D2737D"/>
    <w:rsid w:val="00D40332"/>
    <w:rsid w:val="00D51023"/>
    <w:rsid w:val="00D57C62"/>
    <w:rsid w:val="00D60C5F"/>
    <w:rsid w:val="00D6147E"/>
    <w:rsid w:val="00D8419F"/>
    <w:rsid w:val="00D86925"/>
    <w:rsid w:val="00D86A87"/>
    <w:rsid w:val="00D93102"/>
    <w:rsid w:val="00DA5CF7"/>
    <w:rsid w:val="00DB02E0"/>
    <w:rsid w:val="00DB1E7E"/>
    <w:rsid w:val="00DD2E8B"/>
    <w:rsid w:val="00DE2B1E"/>
    <w:rsid w:val="00DE2BD4"/>
    <w:rsid w:val="00E01DF3"/>
    <w:rsid w:val="00E0357F"/>
    <w:rsid w:val="00E05D25"/>
    <w:rsid w:val="00E27C17"/>
    <w:rsid w:val="00E27CBA"/>
    <w:rsid w:val="00E43691"/>
    <w:rsid w:val="00E47ECA"/>
    <w:rsid w:val="00E64BD9"/>
    <w:rsid w:val="00E8696B"/>
    <w:rsid w:val="00E95320"/>
    <w:rsid w:val="00EB0D39"/>
    <w:rsid w:val="00EB398C"/>
    <w:rsid w:val="00EC6F96"/>
    <w:rsid w:val="00ED1B21"/>
    <w:rsid w:val="00EE1F74"/>
    <w:rsid w:val="00EE7A95"/>
    <w:rsid w:val="00EF19CA"/>
    <w:rsid w:val="00EF1CCC"/>
    <w:rsid w:val="00EF1FC6"/>
    <w:rsid w:val="00F1031C"/>
    <w:rsid w:val="00F1148E"/>
    <w:rsid w:val="00F225B8"/>
    <w:rsid w:val="00F50B0E"/>
    <w:rsid w:val="00F54587"/>
    <w:rsid w:val="00F61BAB"/>
    <w:rsid w:val="00F70467"/>
    <w:rsid w:val="00F729BC"/>
    <w:rsid w:val="00F822F7"/>
    <w:rsid w:val="00F94A61"/>
    <w:rsid w:val="00FA1CEE"/>
    <w:rsid w:val="00FA3353"/>
    <w:rsid w:val="00FA359B"/>
    <w:rsid w:val="00FA74C2"/>
    <w:rsid w:val="00FA79DA"/>
    <w:rsid w:val="00FA7FDA"/>
    <w:rsid w:val="00FC3E02"/>
    <w:rsid w:val="00FC3F43"/>
    <w:rsid w:val="00FD0A9C"/>
    <w:rsid w:val="00FD4739"/>
    <w:rsid w:val="00FD7130"/>
    <w:rsid w:val="00FE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E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86DFA"/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986DFA"/>
    <w:rPr>
      <w:rFonts w:ascii="Tahoma" w:hAnsi="Tahoma" w:cs="Tahoma"/>
      <w:sz w:val="16"/>
      <w:szCs w:val="16"/>
    </w:rPr>
  </w:style>
  <w:style w:type="character" w:customStyle="1" w:styleId="a5">
    <w:name w:val="Название Знак"/>
    <w:link w:val="a6"/>
    <w:locked/>
    <w:rsid w:val="006D23E1"/>
    <w:rPr>
      <w:b/>
      <w:sz w:val="28"/>
      <w:lang w:val="ru-RU" w:eastAsia="ru-RU" w:bidi="ar-SA"/>
    </w:rPr>
  </w:style>
  <w:style w:type="paragraph" w:styleId="a6">
    <w:name w:val="Title"/>
    <w:basedOn w:val="a"/>
    <w:link w:val="a5"/>
    <w:qFormat/>
    <w:locked/>
    <w:rsid w:val="006D23E1"/>
    <w:pPr>
      <w:widowControl/>
      <w:autoSpaceDE/>
      <w:autoSpaceDN/>
      <w:adjustRightInd/>
      <w:jc w:val="center"/>
    </w:pPr>
    <w:rPr>
      <w:rFonts w:ascii="Calibri" w:hAnsi="Calibri" w:cs="Times New Roman"/>
      <w:b/>
      <w:sz w:val="28"/>
    </w:rPr>
  </w:style>
  <w:style w:type="paragraph" w:styleId="a7">
    <w:name w:val="header"/>
    <w:basedOn w:val="a"/>
    <w:link w:val="a8"/>
    <w:uiPriority w:val="99"/>
    <w:semiHidden/>
    <w:unhideWhenUsed/>
    <w:rsid w:val="00B47D2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Верхний колонтитул Знак"/>
    <w:link w:val="a7"/>
    <w:uiPriority w:val="99"/>
    <w:semiHidden/>
    <w:rsid w:val="00B47D28"/>
    <w:rPr>
      <w:rFonts w:ascii="Arial" w:hAnsi="Arial" w:cs="Arial"/>
    </w:rPr>
  </w:style>
  <w:style w:type="paragraph" w:styleId="a9">
    <w:name w:val="footer"/>
    <w:basedOn w:val="a"/>
    <w:link w:val="aa"/>
    <w:uiPriority w:val="99"/>
    <w:semiHidden/>
    <w:unhideWhenUsed/>
    <w:rsid w:val="00B47D2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link w:val="a9"/>
    <w:uiPriority w:val="99"/>
    <w:semiHidden/>
    <w:rsid w:val="00B47D28"/>
    <w:rPr>
      <w:rFonts w:ascii="Arial" w:hAnsi="Arial" w:cs="Arial"/>
    </w:rPr>
  </w:style>
  <w:style w:type="paragraph" w:customStyle="1" w:styleId="ConsPlusNormal">
    <w:name w:val="ConsPlusNormal"/>
    <w:uiPriority w:val="99"/>
    <w:rsid w:val="00EC6F96"/>
    <w:pPr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7F6F2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FA74C2"/>
    <w:pPr>
      <w:widowControl/>
      <w:autoSpaceDE/>
      <w:autoSpaceDN/>
      <w:adjustRightInd/>
      <w:spacing w:before="100" w:beforeAutospacing="1" w:after="119"/>
    </w:pPr>
    <w:rPr>
      <w:rFonts w:ascii="Times New Roman" w:hAnsi="Times New Roman" w:cs="Times New Roman"/>
      <w:sz w:val="24"/>
      <w:szCs w:val="24"/>
    </w:rPr>
  </w:style>
  <w:style w:type="paragraph" w:customStyle="1" w:styleId="ad">
    <w:name w:val="Знак Знак Знак Знак"/>
    <w:basedOn w:val="a"/>
    <w:rsid w:val="00EB398C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lang w:eastAsia="zh-CN"/>
    </w:rPr>
  </w:style>
  <w:style w:type="table" w:styleId="ae">
    <w:name w:val="Table Grid"/>
    <w:basedOn w:val="a1"/>
    <w:uiPriority w:val="59"/>
    <w:locked/>
    <w:rsid w:val="00C2426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enie">
    <w:name w:val="nienie"/>
    <w:basedOn w:val="a"/>
    <w:rsid w:val="00C2426B"/>
    <w:pPr>
      <w:keepLines/>
      <w:autoSpaceDE/>
      <w:autoSpaceDN/>
      <w:adjustRightInd/>
      <w:ind w:left="709" w:hanging="284"/>
      <w:jc w:val="both"/>
    </w:pPr>
    <w:rPr>
      <w:rFonts w:ascii="Peterburg" w:hAnsi="Peterburg" w:cs="Times New Roman"/>
      <w:sz w:val="24"/>
    </w:rPr>
  </w:style>
  <w:style w:type="paragraph" w:customStyle="1" w:styleId="Iauiue">
    <w:name w:val="Iau?iue"/>
    <w:rsid w:val="00C2426B"/>
    <w:pPr>
      <w:widowControl w:val="0"/>
    </w:pPr>
  </w:style>
  <w:style w:type="paragraph" w:customStyle="1" w:styleId="Iniiaiieoaenonionooiii2">
    <w:name w:val="Iniiaiie oaeno n ionooiii 2"/>
    <w:basedOn w:val="Iauiue"/>
    <w:rsid w:val="00C2426B"/>
    <w:pPr>
      <w:widowControl/>
      <w:ind w:firstLine="284"/>
      <w:jc w:val="both"/>
    </w:pPr>
    <w:rPr>
      <w:rFonts w:ascii="Peterburg" w:hAnsi="Peterburg"/>
    </w:rPr>
  </w:style>
  <w:style w:type="paragraph" w:styleId="af">
    <w:name w:val="Body Text"/>
    <w:basedOn w:val="a"/>
    <w:link w:val="af0"/>
    <w:rsid w:val="00502279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502279"/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16F59-D1C0-4C05-9436-D1E41B24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 "Усть-Куломский"</Company>
  <LinksUpToDate>false</LinksUpToDate>
  <CharactersWithSpaces>13435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Старцева Елена Владимировна</dc:creator>
  <cp:keywords/>
  <cp:lastModifiedBy>Specialist10</cp:lastModifiedBy>
  <cp:revision>13</cp:revision>
  <cp:lastPrinted>2016-12-12T07:47:00Z</cp:lastPrinted>
  <dcterms:created xsi:type="dcterms:W3CDTF">2016-12-04T12:30:00Z</dcterms:created>
  <dcterms:modified xsi:type="dcterms:W3CDTF">2016-12-19T07:37:00Z</dcterms:modified>
</cp:coreProperties>
</file>